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74A479F6" w:rsidP="0977FAAD" w:rsidRDefault="74A479F6" w14:paraId="18EE8747" w14:textId="3B678F49">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74A479F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EMERGENCY ACTION PLAN</w:t>
      </w:r>
    </w:p>
    <w:p w:rsidR="74A479F6" w:rsidP="0977FAAD" w:rsidRDefault="74A479F6" w14:paraId="438AFF28" w14:textId="52B8E025">
      <w:pPr>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0977FAAD" w:rsidR="74A479F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for</w:t>
      </w:r>
    </w:p>
    <w:p xmlns:wp14="http://schemas.microsoft.com/office/word/2010/wordml" w:rsidP="0977FAAD" wp14:paraId="436B507C" wp14:textId="60B6DEA6">
      <w:pPr>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pPr>
      <w:r w:rsidRPr="0977FAAD" w:rsidR="2765B90D">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w:t>
      </w:r>
      <w:r w:rsidRPr="0977FAAD"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Command Name</w:t>
      </w:r>
      <w:r w:rsidRPr="0977FAAD" w:rsidR="0B824564">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(s</w:t>
      </w:r>
      <w:r w:rsidRPr="0977FAAD"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w:t>
      </w:r>
      <w:r w:rsidRPr="0977FAAD" w:rsidR="212268B3">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w:t>
      </w:r>
    </w:p>
    <w:p xmlns:wp14="http://schemas.microsoft.com/office/word/2010/wordml" w:rsidP="0977FAAD" wp14:paraId="32B6E63C" wp14:textId="1F4365F5">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(Building Number and Address)</w:t>
      </w:r>
    </w:p>
    <w:p xmlns:wp14="http://schemas.microsoft.com/office/word/2010/wordml" w:rsidP="0977FAAD" wp14:paraId="3CF9A476" wp14:textId="4E51B92C">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Norfolk, VA 23511</w:t>
      </w:r>
    </w:p>
    <w:p xmlns:wp14="http://schemas.microsoft.com/office/word/2010/wordml" w:rsidP="0977FAAD" wp14:paraId="30A522E0" wp14:textId="2CEFE20D">
      <w:pPr>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pPr>
      <w:r w:rsidRPr="0977FAAD"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(Date</w:t>
      </w:r>
      <w:r w:rsidRPr="0977FAAD" w:rsidR="4808376C">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 xml:space="preserve"> Prepared</w:t>
      </w:r>
      <w:r w:rsidRPr="0977FAAD"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w:t>
      </w:r>
    </w:p>
    <w:p xmlns:wp14="http://schemas.microsoft.com/office/word/2010/wordml" w:rsidP="0977FAAD" wp14:paraId="72C681D7" wp14:textId="01FAA242">
      <w:pPr>
        <w:jc w:val="center"/>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0977FAAD" w:rsidR="2C73A0D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Senior Official: </w:t>
      </w:r>
      <w:r w:rsidRPr="0977FAAD" w:rsidR="2C73A0D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highlight w:val="yellow"/>
          <w:u w:val="single"/>
          <w:lang w:val="en-US"/>
        </w:rPr>
        <w:t>John Doe</w:t>
      </w:r>
      <w:r w:rsidRPr="0977FAAD" w:rsidR="2C73A0D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0977FAAD" w:rsidR="2C73A0D9">
        <w:rPr>
          <w:rFonts w:ascii="Times New Roman" w:hAnsi="Times New Roman" w:eastAsia="Times New Roman" w:cs="Times New Roman"/>
          <w:b w:val="1"/>
          <w:bCs w:val="1"/>
          <w:i w:val="0"/>
          <w:iCs w:val="0"/>
          <w:caps w:val="0"/>
          <w:smallCaps w:val="0"/>
          <w:noProof w:val="0"/>
          <w:sz w:val="24"/>
          <w:szCs w:val="24"/>
          <w:lang w:val="en-US"/>
        </w:rPr>
        <w:t>Email:</w:t>
      </w:r>
      <w:r w:rsidRPr="0977FAAD" w:rsidR="2C73A0D9">
        <w:rPr>
          <w:rFonts w:ascii="Times New Roman" w:hAnsi="Times New Roman" w:eastAsia="Times New Roman" w:cs="Times New Roman"/>
          <w:b w:val="1"/>
          <w:bCs w:val="1"/>
          <w:i w:val="0"/>
          <w:iCs w:val="0"/>
          <w:caps w:val="0"/>
          <w:smallCaps w:val="0"/>
          <w:noProof w:val="0"/>
          <w:sz w:val="24"/>
          <w:szCs w:val="24"/>
          <w:highlight w:val="yellow"/>
          <w:lang w:val="en-US"/>
        </w:rPr>
        <w:t>john.doe@us.navy.mil</w:t>
      </w:r>
      <w:r w:rsidRPr="0977FAAD" w:rsidR="2C73A0D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Ph #:</w:t>
      </w:r>
      <w:r w:rsidRPr="0977FAAD" w:rsidR="2C73A0D9">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757-111-1111</w:t>
      </w:r>
      <w:r w:rsidRPr="0977FAAD" w:rsidR="2C73A0D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xmlns:wp14="http://schemas.microsoft.com/office/word/2010/wordml" w:rsidP="0977FAAD" wp14:paraId="3EE496AC" wp14:textId="50DA9686">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Emergency</w:t>
      </w:r>
      <w:r w:rsidRPr="0977FAAD" w:rsidR="601DC95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Coordinator</w:t>
      </w:r>
      <w:r w:rsidRPr="0977FAAD"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0977FAAD" w:rsidR="09473CE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highlight w:val="yellow"/>
          <w:u w:val="single"/>
          <w:lang w:val="en-US"/>
        </w:rPr>
        <w:t>John Doe</w:t>
      </w:r>
      <w:r w:rsidRPr="0977FAAD"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0977FAAD" w:rsidR="09473CE1">
        <w:rPr>
          <w:rFonts w:ascii="Times New Roman" w:hAnsi="Times New Roman" w:eastAsia="Times New Roman" w:cs="Times New Roman"/>
          <w:b w:val="1"/>
          <w:bCs w:val="1"/>
          <w:i w:val="0"/>
          <w:iCs w:val="0"/>
          <w:caps w:val="0"/>
          <w:smallCaps w:val="0"/>
          <w:noProof w:val="0"/>
          <w:sz w:val="24"/>
          <w:szCs w:val="24"/>
          <w:lang w:val="en-US"/>
        </w:rPr>
        <w:t>Email:</w:t>
      </w:r>
      <w:r w:rsidRPr="0977FAAD" w:rsidR="09473CE1">
        <w:rPr>
          <w:rFonts w:ascii="Times New Roman" w:hAnsi="Times New Roman" w:eastAsia="Times New Roman" w:cs="Times New Roman"/>
          <w:b w:val="1"/>
          <w:bCs w:val="1"/>
          <w:i w:val="0"/>
          <w:iCs w:val="0"/>
          <w:caps w:val="0"/>
          <w:smallCaps w:val="0"/>
          <w:noProof w:val="0"/>
          <w:sz w:val="24"/>
          <w:szCs w:val="24"/>
          <w:highlight w:val="yellow"/>
          <w:lang w:val="en-US"/>
        </w:rPr>
        <w:t>john.doe@us.navy.mil</w:t>
      </w:r>
      <w:r w:rsidRPr="0977FAAD"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Ph #:</w:t>
      </w:r>
      <w:r w:rsidRPr="0977FAAD"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757-111-1111</w:t>
      </w:r>
    </w:p>
    <w:p xmlns:wp14="http://schemas.microsoft.com/office/word/2010/wordml" w:rsidP="03496A14" wp14:paraId="5D20B1D6" wp14:textId="6C09D150">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3496A14"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Building Manager</w:t>
      </w:r>
      <w:r w:rsidRPr="03496A14" w:rsidR="000719D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w:t>
      </w:r>
      <w:r w:rsidRPr="03496A14"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03496A14" w:rsidR="09473CE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highlight w:val="yellow"/>
          <w:u w:val="single"/>
          <w:lang w:val="en-US"/>
        </w:rPr>
        <w:t>John Doe</w:t>
      </w:r>
      <w:r w:rsidRPr="03496A14"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03496A14" w:rsidR="09473CE1">
        <w:rPr>
          <w:rFonts w:ascii="Times New Roman" w:hAnsi="Times New Roman" w:eastAsia="Times New Roman" w:cs="Times New Roman"/>
          <w:b w:val="1"/>
          <w:bCs w:val="1"/>
          <w:i w:val="0"/>
          <w:iCs w:val="0"/>
          <w:caps w:val="0"/>
          <w:smallCaps w:val="0"/>
          <w:noProof w:val="0"/>
          <w:sz w:val="24"/>
          <w:szCs w:val="24"/>
          <w:lang w:val="en-US"/>
        </w:rPr>
        <w:t>Email:</w:t>
      </w:r>
      <w:r w:rsidRPr="03496A14" w:rsidR="09473CE1">
        <w:rPr>
          <w:rFonts w:ascii="Times New Roman" w:hAnsi="Times New Roman" w:eastAsia="Times New Roman" w:cs="Times New Roman"/>
          <w:b w:val="1"/>
          <w:bCs w:val="1"/>
          <w:i w:val="0"/>
          <w:iCs w:val="0"/>
          <w:caps w:val="0"/>
          <w:smallCaps w:val="0"/>
          <w:noProof w:val="0"/>
          <w:sz w:val="24"/>
          <w:szCs w:val="24"/>
          <w:highlight w:val="yellow"/>
          <w:lang w:val="en-US"/>
        </w:rPr>
        <w:t>john.doe@us.navy.mil</w:t>
      </w:r>
      <w:r w:rsidRPr="03496A14"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Ph #:</w:t>
      </w:r>
      <w:r w:rsidRPr="03496A14"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yellow"/>
          <w:lang w:val="en-US"/>
        </w:rPr>
        <w:t>757-111-1111</w:t>
      </w:r>
    </w:p>
    <w:tbl>
      <w:tblPr>
        <w:tblStyle w:val="TableGrid"/>
        <w:tblW w:w="9360" w:type="dxa"/>
        <w:tblBorders>
          <w:top w:val="single" w:sz="6"/>
          <w:left w:val="single" w:sz="6"/>
          <w:bottom w:val="single" w:sz="6"/>
          <w:right w:val="single" w:sz="6"/>
        </w:tblBorders>
        <w:tblLayout w:type="fixed"/>
        <w:tblLook w:val="04A0" w:firstRow="1" w:lastRow="0" w:firstColumn="1" w:lastColumn="0" w:noHBand="0" w:noVBand="1"/>
      </w:tblPr>
      <w:tblGrid>
        <w:gridCol w:w="1560"/>
        <w:gridCol w:w="1560"/>
        <w:gridCol w:w="1350"/>
        <w:gridCol w:w="1965"/>
        <w:gridCol w:w="1365"/>
        <w:gridCol w:w="1560"/>
      </w:tblGrid>
      <w:tr w:rsidR="0425E9E3" w:rsidTr="0977FAAD" w14:paraId="17F1E367">
        <w:trPr>
          <w:trHeight w:val="300"/>
        </w:trPr>
        <w:tc>
          <w:tcPr>
            <w:tcW w:w="9360" w:type="dxa"/>
            <w:gridSpan w:val="6"/>
            <w:shd w:val="clear" w:color="auto" w:fill="A6A6A6" w:themeFill="background1" w:themeFillShade="A6"/>
            <w:tcMar>
              <w:left w:w="105" w:type="dxa"/>
              <w:right w:w="105" w:type="dxa"/>
            </w:tcMar>
            <w:vAlign w:val="top"/>
          </w:tcPr>
          <w:p w:rsidR="0425E9E3" w:rsidP="0977FAAD" w:rsidRDefault="0425E9E3" w14:paraId="04B600C4" w14:textId="0D40C629">
            <w:pPr>
              <w:jc w:val="center"/>
              <w:rPr>
                <w:rFonts w:ascii="Times New Roman" w:hAnsi="Times New Roman" w:eastAsia="Times New Roman" w:cs="Times New Roman"/>
                <w:b w:val="0"/>
                <w:bCs w:val="0"/>
                <w:i w:val="0"/>
                <w:iCs w:val="0"/>
                <w:sz w:val="24"/>
                <w:szCs w:val="24"/>
              </w:rPr>
            </w:pPr>
            <w:r w:rsidRPr="0977FAAD" w:rsidR="28346C34">
              <w:rPr>
                <w:rFonts w:ascii="Times New Roman" w:hAnsi="Times New Roman" w:eastAsia="Times New Roman" w:cs="Times New Roman"/>
                <w:b w:val="1"/>
                <w:bCs w:val="1"/>
                <w:i w:val="0"/>
                <w:iCs w:val="0"/>
                <w:sz w:val="24"/>
                <w:szCs w:val="24"/>
                <w:lang w:val="en-US"/>
              </w:rPr>
              <w:t>BUILDING ACCOUNTABILITY NUMBERS*</w:t>
            </w:r>
          </w:p>
        </w:tc>
      </w:tr>
      <w:tr w:rsidR="0425E9E3" w:rsidTr="0977FAAD" w14:paraId="6A11A4B8">
        <w:trPr>
          <w:trHeight w:val="300"/>
        </w:trPr>
        <w:tc>
          <w:tcPr>
            <w:tcW w:w="1560" w:type="dxa"/>
            <w:shd w:val="clear" w:color="auto" w:fill="D9D9D9" w:themeFill="background1" w:themeFillShade="D9"/>
            <w:tcMar>
              <w:left w:w="105" w:type="dxa"/>
              <w:right w:w="105" w:type="dxa"/>
            </w:tcMar>
            <w:vAlign w:val="top"/>
          </w:tcPr>
          <w:p w:rsidR="0425E9E3" w:rsidP="0977FAAD" w:rsidRDefault="0425E9E3" w14:paraId="4711C23C" w14:textId="0C7959DB">
            <w:pPr>
              <w:jc w:val="center"/>
              <w:rPr>
                <w:rFonts w:ascii="Times New Roman" w:hAnsi="Times New Roman" w:eastAsia="Times New Roman" w:cs="Times New Roman"/>
                <w:b w:val="0"/>
                <w:bCs w:val="0"/>
                <w:i w:val="0"/>
                <w:iCs w:val="0"/>
                <w:sz w:val="24"/>
                <w:szCs w:val="24"/>
              </w:rPr>
            </w:pPr>
            <w:r w:rsidRPr="0977FAAD" w:rsidR="28346C34">
              <w:rPr>
                <w:rFonts w:ascii="Times New Roman" w:hAnsi="Times New Roman" w:eastAsia="Times New Roman" w:cs="Times New Roman"/>
                <w:b w:val="1"/>
                <w:bCs w:val="1"/>
                <w:i w:val="0"/>
                <w:iCs w:val="0"/>
                <w:sz w:val="24"/>
                <w:szCs w:val="24"/>
                <w:lang w:val="en-US"/>
              </w:rPr>
              <w:t>COMMAND</w:t>
            </w:r>
            <w:r w:rsidRPr="0977FAAD" w:rsidR="7905B6D8">
              <w:rPr>
                <w:rFonts w:ascii="Times New Roman" w:hAnsi="Times New Roman" w:eastAsia="Times New Roman" w:cs="Times New Roman"/>
                <w:b w:val="1"/>
                <w:bCs w:val="1"/>
                <w:i w:val="0"/>
                <w:iCs w:val="0"/>
                <w:sz w:val="24"/>
                <w:szCs w:val="24"/>
                <w:lang w:val="en-US"/>
              </w:rPr>
              <w:t>*</w:t>
            </w:r>
          </w:p>
        </w:tc>
        <w:tc>
          <w:tcPr>
            <w:tcW w:w="1560" w:type="dxa"/>
            <w:shd w:val="clear" w:color="auto" w:fill="D9D9D9" w:themeFill="background1" w:themeFillShade="D9"/>
            <w:tcMar>
              <w:left w:w="105" w:type="dxa"/>
              <w:right w:w="105" w:type="dxa"/>
            </w:tcMar>
            <w:vAlign w:val="top"/>
          </w:tcPr>
          <w:p w:rsidR="0425E9E3" w:rsidP="0977FAAD" w:rsidRDefault="0425E9E3" w14:paraId="42B32C85" w14:textId="1D8DECFF">
            <w:pPr>
              <w:jc w:val="center"/>
              <w:rPr>
                <w:rFonts w:ascii="Times New Roman" w:hAnsi="Times New Roman" w:eastAsia="Times New Roman" w:cs="Times New Roman"/>
                <w:b w:val="0"/>
                <w:bCs w:val="0"/>
                <w:i w:val="0"/>
                <w:iCs w:val="0"/>
                <w:sz w:val="24"/>
                <w:szCs w:val="24"/>
              </w:rPr>
            </w:pPr>
            <w:r w:rsidRPr="0977FAAD" w:rsidR="28346C34">
              <w:rPr>
                <w:rFonts w:ascii="Times New Roman" w:hAnsi="Times New Roman" w:eastAsia="Times New Roman" w:cs="Times New Roman"/>
                <w:b w:val="1"/>
                <w:bCs w:val="1"/>
                <w:i w:val="0"/>
                <w:iCs w:val="0"/>
                <w:sz w:val="24"/>
                <w:szCs w:val="24"/>
                <w:lang w:val="en-US"/>
              </w:rPr>
              <w:t>MILITARY</w:t>
            </w:r>
          </w:p>
        </w:tc>
        <w:tc>
          <w:tcPr>
            <w:tcW w:w="1350" w:type="dxa"/>
            <w:shd w:val="clear" w:color="auto" w:fill="D9D9D9" w:themeFill="background1" w:themeFillShade="D9"/>
            <w:tcMar>
              <w:left w:w="105" w:type="dxa"/>
              <w:right w:w="105" w:type="dxa"/>
            </w:tcMar>
            <w:vAlign w:val="top"/>
          </w:tcPr>
          <w:p w:rsidR="0425E9E3" w:rsidP="0977FAAD" w:rsidRDefault="0425E9E3" w14:paraId="01553C21" w14:textId="1C676FA0">
            <w:pPr>
              <w:jc w:val="center"/>
              <w:rPr>
                <w:rFonts w:ascii="Times New Roman" w:hAnsi="Times New Roman" w:eastAsia="Times New Roman" w:cs="Times New Roman"/>
                <w:b w:val="0"/>
                <w:bCs w:val="0"/>
                <w:i w:val="0"/>
                <w:iCs w:val="0"/>
                <w:sz w:val="24"/>
                <w:szCs w:val="24"/>
              </w:rPr>
            </w:pPr>
            <w:r w:rsidRPr="0977FAAD" w:rsidR="28346C34">
              <w:rPr>
                <w:rFonts w:ascii="Times New Roman" w:hAnsi="Times New Roman" w:eastAsia="Times New Roman" w:cs="Times New Roman"/>
                <w:b w:val="1"/>
                <w:bCs w:val="1"/>
                <w:i w:val="0"/>
                <w:iCs w:val="0"/>
                <w:sz w:val="24"/>
                <w:szCs w:val="24"/>
                <w:lang w:val="en-US"/>
              </w:rPr>
              <w:t>CIVILIAN</w:t>
            </w:r>
          </w:p>
        </w:tc>
        <w:tc>
          <w:tcPr>
            <w:tcW w:w="1965" w:type="dxa"/>
            <w:shd w:val="clear" w:color="auto" w:fill="D9D9D9" w:themeFill="background1" w:themeFillShade="D9"/>
            <w:tcMar>
              <w:left w:w="105" w:type="dxa"/>
              <w:right w:w="105" w:type="dxa"/>
            </w:tcMar>
            <w:vAlign w:val="top"/>
          </w:tcPr>
          <w:p w:rsidR="0425E9E3" w:rsidP="0977FAAD" w:rsidRDefault="0425E9E3" w14:paraId="569FA64B" w14:textId="30924981">
            <w:pPr>
              <w:jc w:val="center"/>
              <w:rPr>
                <w:rFonts w:ascii="Times New Roman" w:hAnsi="Times New Roman" w:eastAsia="Times New Roman" w:cs="Times New Roman"/>
                <w:b w:val="0"/>
                <w:bCs w:val="0"/>
                <w:i w:val="0"/>
                <w:iCs w:val="0"/>
                <w:sz w:val="24"/>
                <w:szCs w:val="24"/>
              </w:rPr>
            </w:pPr>
            <w:r w:rsidRPr="0977FAAD" w:rsidR="28346C34">
              <w:rPr>
                <w:rFonts w:ascii="Times New Roman" w:hAnsi="Times New Roman" w:eastAsia="Times New Roman" w:cs="Times New Roman"/>
                <w:b w:val="1"/>
                <w:bCs w:val="1"/>
                <w:i w:val="0"/>
                <w:iCs w:val="0"/>
                <w:sz w:val="24"/>
                <w:szCs w:val="24"/>
                <w:lang w:val="en-US"/>
              </w:rPr>
              <w:t>CONTRACTOR</w:t>
            </w:r>
          </w:p>
        </w:tc>
        <w:tc>
          <w:tcPr>
            <w:tcW w:w="1365" w:type="dxa"/>
            <w:shd w:val="clear" w:color="auto" w:fill="D9D9D9" w:themeFill="background1" w:themeFillShade="D9"/>
            <w:tcMar>
              <w:left w:w="105" w:type="dxa"/>
              <w:right w:w="105" w:type="dxa"/>
            </w:tcMar>
            <w:vAlign w:val="top"/>
          </w:tcPr>
          <w:p w:rsidR="0425E9E3" w:rsidP="0977FAAD" w:rsidRDefault="0425E9E3" w14:paraId="3082A042" w14:textId="66D5D5A1">
            <w:pPr>
              <w:jc w:val="center"/>
              <w:rPr>
                <w:rFonts w:ascii="Times New Roman" w:hAnsi="Times New Roman" w:eastAsia="Times New Roman" w:cs="Times New Roman"/>
                <w:b w:val="0"/>
                <w:bCs w:val="0"/>
                <w:i w:val="0"/>
                <w:iCs w:val="0"/>
                <w:sz w:val="24"/>
                <w:szCs w:val="24"/>
              </w:rPr>
            </w:pPr>
            <w:r w:rsidRPr="0977FAAD" w:rsidR="28346C34">
              <w:rPr>
                <w:rFonts w:ascii="Times New Roman" w:hAnsi="Times New Roman" w:eastAsia="Times New Roman" w:cs="Times New Roman"/>
                <w:b w:val="1"/>
                <w:bCs w:val="1"/>
                <w:i w:val="0"/>
                <w:iCs w:val="0"/>
                <w:sz w:val="24"/>
                <w:szCs w:val="24"/>
                <w:lang w:val="en-US"/>
              </w:rPr>
              <w:t>RESERVE</w:t>
            </w:r>
          </w:p>
        </w:tc>
        <w:tc>
          <w:tcPr>
            <w:tcW w:w="1560" w:type="dxa"/>
            <w:shd w:val="clear" w:color="auto" w:fill="D9D9D9" w:themeFill="background1" w:themeFillShade="D9"/>
            <w:tcMar>
              <w:left w:w="105" w:type="dxa"/>
              <w:right w:w="105" w:type="dxa"/>
            </w:tcMar>
            <w:vAlign w:val="top"/>
          </w:tcPr>
          <w:p w:rsidR="0425E9E3" w:rsidP="0977FAAD" w:rsidRDefault="0425E9E3" w14:paraId="2916A024" w14:textId="79928099">
            <w:pPr>
              <w:jc w:val="center"/>
              <w:rPr>
                <w:rFonts w:ascii="Times New Roman" w:hAnsi="Times New Roman" w:eastAsia="Times New Roman" w:cs="Times New Roman"/>
                <w:b w:val="0"/>
                <w:bCs w:val="0"/>
                <w:i w:val="0"/>
                <w:iCs w:val="0"/>
                <w:sz w:val="24"/>
                <w:szCs w:val="24"/>
              </w:rPr>
            </w:pPr>
            <w:r w:rsidRPr="0977FAAD" w:rsidR="28346C34">
              <w:rPr>
                <w:rFonts w:ascii="Times New Roman" w:hAnsi="Times New Roman" w:eastAsia="Times New Roman" w:cs="Times New Roman"/>
                <w:b w:val="1"/>
                <w:bCs w:val="1"/>
                <w:i w:val="0"/>
                <w:iCs w:val="0"/>
                <w:sz w:val="24"/>
                <w:szCs w:val="24"/>
                <w:lang w:val="en-US"/>
              </w:rPr>
              <w:t>SPECIAL NEEDS</w:t>
            </w:r>
            <w:r w:rsidRPr="0977FAAD" w:rsidR="5BF9594E">
              <w:rPr>
                <w:rFonts w:ascii="Times New Roman" w:hAnsi="Times New Roman" w:eastAsia="Times New Roman" w:cs="Times New Roman"/>
                <w:b w:val="1"/>
                <w:bCs w:val="1"/>
                <w:i w:val="0"/>
                <w:iCs w:val="0"/>
                <w:sz w:val="24"/>
                <w:szCs w:val="24"/>
                <w:lang w:val="en-US"/>
              </w:rPr>
              <w:t>**</w:t>
            </w:r>
          </w:p>
        </w:tc>
      </w:tr>
      <w:tr w:rsidR="0425E9E3" w:rsidTr="0977FAAD" w14:paraId="424D7E7F">
        <w:trPr>
          <w:trHeight w:val="300"/>
        </w:trPr>
        <w:tc>
          <w:tcPr>
            <w:tcW w:w="1560" w:type="dxa"/>
            <w:shd w:val="clear" w:color="auto" w:fill="FFFF00"/>
            <w:tcMar>
              <w:left w:w="105" w:type="dxa"/>
              <w:right w:w="105" w:type="dxa"/>
            </w:tcMar>
            <w:vAlign w:val="top"/>
          </w:tcPr>
          <w:p w:rsidR="0425E9E3" w:rsidP="0977FAAD" w:rsidRDefault="0425E9E3" w14:paraId="70B3377E" w14:textId="18899DF9">
            <w:pPr>
              <w:spacing w:before="0" w:beforeAutospacing="off" w:after="0" w:afterAutospacing="off" w:line="240" w:lineRule="auto"/>
              <w:ind w:left="0" w:right="0"/>
              <w:jc w:val="center"/>
              <w:rPr>
                <w:rFonts w:ascii="Times New Roman" w:hAnsi="Times New Roman" w:eastAsia="Times New Roman" w:cs="Times New Roman"/>
                <w:b w:val="0"/>
                <w:bCs w:val="0"/>
                <w:i w:val="0"/>
                <w:iCs w:val="0"/>
                <w:sz w:val="24"/>
                <w:szCs w:val="24"/>
              </w:rPr>
            </w:pPr>
            <w:r w:rsidRPr="0977FAAD" w:rsidR="28346C34">
              <w:rPr>
                <w:rFonts w:ascii="Times New Roman" w:hAnsi="Times New Roman" w:eastAsia="Times New Roman" w:cs="Times New Roman"/>
                <w:b w:val="1"/>
                <w:bCs w:val="1"/>
                <w:i w:val="0"/>
                <w:iCs w:val="0"/>
                <w:sz w:val="24"/>
                <w:szCs w:val="24"/>
                <w:lang w:val="en-US"/>
              </w:rPr>
              <w:t>EXAMPLE1</w:t>
            </w:r>
          </w:p>
        </w:tc>
        <w:tc>
          <w:tcPr>
            <w:tcW w:w="1560" w:type="dxa"/>
            <w:shd w:val="clear" w:color="auto" w:fill="FFFF00"/>
            <w:tcMar>
              <w:left w:w="105" w:type="dxa"/>
              <w:right w:w="105" w:type="dxa"/>
            </w:tcMar>
            <w:vAlign w:val="top"/>
          </w:tcPr>
          <w:p w:rsidR="0425E9E3" w:rsidP="0977FAAD" w:rsidRDefault="0425E9E3" w14:paraId="4F2A8B6F" w14:textId="3B146170">
            <w:pPr>
              <w:tabs>
                <w:tab w:val="left" w:leader="none" w:pos="435"/>
                <w:tab w:val="center" w:leader="none" w:pos="660"/>
              </w:tabs>
              <w:jc w:val="center"/>
              <w:rPr>
                <w:rFonts w:ascii="Times New Roman" w:hAnsi="Times New Roman" w:eastAsia="Times New Roman" w:cs="Times New Roman"/>
                <w:b w:val="0"/>
                <w:bCs w:val="0"/>
                <w:i w:val="0"/>
                <w:iCs w:val="0"/>
                <w:sz w:val="24"/>
                <w:szCs w:val="24"/>
              </w:rPr>
            </w:pPr>
          </w:p>
        </w:tc>
        <w:tc>
          <w:tcPr>
            <w:tcW w:w="1350" w:type="dxa"/>
            <w:shd w:val="clear" w:color="auto" w:fill="FFFF00"/>
            <w:tcMar>
              <w:left w:w="105" w:type="dxa"/>
              <w:right w:w="105" w:type="dxa"/>
            </w:tcMar>
            <w:vAlign w:val="top"/>
          </w:tcPr>
          <w:p w:rsidR="0425E9E3" w:rsidP="0977FAAD" w:rsidRDefault="0425E9E3" w14:paraId="29352839" w14:textId="3A9CACDF">
            <w:pPr>
              <w:jc w:val="center"/>
              <w:rPr>
                <w:rFonts w:ascii="Times New Roman" w:hAnsi="Times New Roman" w:eastAsia="Times New Roman" w:cs="Times New Roman"/>
                <w:b w:val="0"/>
                <w:bCs w:val="0"/>
                <w:i w:val="0"/>
                <w:iCs w:val="0"/>
                <w:sz w:val="24"/>
                <w:szCs w:val="24"/>
              </w:rPr>
            </w:pPr>
          </w:p>
        </w:tc>
        <w:tc>
          <w:tcPr>
            <w:tcW w:w="1965" w:type="dxa"/>
            <w:shd w:val="clear" w:color="auto" w:fill="FFFF00"/>
            <w:tcMar>
              <w:left w:w="105" w:type="dxa"/>
              <w:right w:w="105" w:type="dxa"/>
            </w:tcMar>
            <w:vAlign w:val="top"/>
          </w:tcPr>
          <w:p w:rsidR="0425E9E3" w:rsidP="0977FAAD" w:rsidRDefault="0425E9E3" w14:paraId="770AC60C" w14:textId="3F40DDB6">
            <w:pPr>
              <w:jc w:val="center"/>
              <w:rPr>
                <w:rFonts w:ascii="Times New Roman" w:hAnsi="Times New Roman" w:eastAsia="Times New Roman" w:cs="Times New Roman"/>
                <w:b w:val="0"/>
                <w:bCs w:val="0"/>
                <w:i w:val="0"/>
                <w:iCs w:val="0"/>
                <w:sz w:val="24"/>
                <w:szCs w:val="24"/>
              </w:rPr>
            </w:pPr>
          </w:p>
        </w:tc>
        <w:tc>
          <w:tcPr>
            <w:tcW w:w="1365" w:type="dxa"/>
            <w:shd w:val="clear" w:color="auto" w:fill="FFFF00"/>
            <w:tcMar>
              <w:left w:w="105" w:type="dxa"/>
              <w:right w:w="105" w:type="dxa"/>
            </w:tcMar>
            <w:vAlign w:val="top"/>
          </w:tcPr>
          <w:p w:rsidR="0425E9E3" w:rsidP="0977FAAD" w:rsidRDefault="0425E9E3" w14:paraId="69C8FED0" w14:textId="0BE65E16">
            <w:pPr>
              <w:jc w:val="center"/>
              <w:rPr>
                <w:rFonts w:ascii="Times New Roman" w:hAnsi="Times New Roman" w:eastAsia="Times New Roman" w:cs="Times New Roman"/>
                <w:b w:val="0"/>
                <w:bCs w:val="0"/>
                <w:i w:val="0"/>
                <w:iCs w:val="0"/>
                <w:sz w:val="24"/>
                <w:szCs w:val="24"/>
              </w:rPr>
            </w:pPr>
          </w:p>
        </w:tc>
        <w:tc>
          <w:tcPr>
            <w:tcW w:w="1560" w:type="dxa"/>
            <w:shd w:val="clear" w:color="auto" w:fill="FFFF00"/>
            <w:tcMar>
              <w:left w:w="105" w:type="dxa"/>
              <w:right w:w="105" w:type="dxa"/>
            </w:tcMar>
            <w:vAlign w:val="top"/>
          </w:tcPr>
          <w:p w:rsidR="0425E9E3" w:rsidP="0977FAAD" w:rsidRDefault="0425E9E3" w14:paraId="2D37ECE6" w14:textId="7CB2E86D">
            <w:pPr>
              <w:jc w:val="center"/>
              <w:rPr>
                <w:rFonts w:ascii="Times New Roman" w:hAnsi="Times New Roman" w:eastAsia="Times New Roman" w:cs="Times New Roman"/>
                <w:b w:val="0"/>
                <w:bCs w:val="0"/>
                <w:i w:val="0"/>
                <w:iCs w:val="0"/>
                <w:sz w:val="24"/>
                <w:szCs w:val="24"/>
              </w:rPr>
            </w:pPr>
          </w:p>
        </w:tc>
      </w:tr>
      <w:tr w:rsidR="0425E9E3" w:rsidTr="0977FAAD" w14:paraId="09A92044">
        <w:trPr>
          <w:trHeight w:val="300"/>
        </w:trPr>
        <w:tc>
          <w:tcPr>
            <w:tcW w:w="1560" w:type="dxa"/>
            <w:shd w:val="clear" w:color="auto" w:fill="FFFF00"/>
            <w:tcMar>
              <w:left w:w="105" w:type="dxa"/>
              <w:right w:w="105" w:type="dxa"/>
            </w:tcMar>
            <w:vAlign w:val="top"/>
          </w:tcPr>
          <w:p w:rsidR="0425E9E3" w:rsidP="0977FAAD" w:rsidRDefault="0425E9E3" w14:paraId="3E3CFFC1" w14:textId="5D3F46D0">
            <w:pPr>
              <w:jc w:val="center"/>
              <w:rPr>
                <w:rFonts w:ascii="Times New Roman" w:hAnsi="Times New Roman" w:eastAsia="Times New Roman" w:cs="Times New Roman"/>
                <w:b w:val="0"/>
                <w:bCs w:val="0"/>
                <w:i w:val="0"/>
                <w:iCs w:val="0"/>
                <w:sz w:val="24"/>
                <w:szCs w:val="24"/>
              </w:rPr>
            </w:pPr>
            <w:r w:rsidRPr="0977FAAD" w:rsidR="28346C34">
              <w:rPr>
                <w:rFonts w:ascii="Times New Roman" w:hAnsi="Times New Roman" w:eastAsia="Times New Roman" w:cs="Times New Roman"/>
                <w:b w:val="1"/>
                <w:bCs w:val="1"/>
                <w:i w:val="0"/>
                <w:iCs w:val="0"/>
                <w:sz w:val="24"/>
                <w:szCs w:val="24"/>
                <w:lang w:val="en-US"/>
              </w:rPr>
              <w:t>EXAMPLE 2</w:t>
            </w:r>
          </w:p>
        </w:tc>
        <w:tc>
          <w:tcPr>
            <w:tcW w:w="1560" w:type="dxa"/>
            <w:shd w:val="clear" w:color="auto" w:fill="FFFF00"/>
            <w:tcMar>
              <w:left w:w="105" w:type="dxa"/>
              <w:right w:w="105" w:type="dxa"/>
            </w:tcMar>
            <w:vAlign w:val="top"/>
          </w:tcPr>
          <w:p w:rsidR="0425E9E3" w:rsidP="0977FAAD" w:rsidRDefault="0425E9E3" w14:paraId="52947372" w14:textId="38EA9F91">
            <w:pPr>
              <w:jc w:val="center"/>
              <w:rPr>
                <w:rFonts w:ascii="Times New Roman" w:hAnsi="Times New Roman" w:eastAsia="Times New Roman" w:cs="Times New Roman"/>
                <w:b w:val="0"/>
                <w:bCs w:val="0"/>
                <w:i w:val="0"/>
                <w:iCs w:val="0"/>
                <w:sz w:val="24"/>
                <w:szCs w:val="24"/>
              </w:rPr>
            </w:pPr>
          </w:p>
        </w:tc>
        <w:tc>
          <w:tcPr>
            <w:tcW w:w="1350" w:type="dxa"/>
            <w:shd w:val="clear" w:color="auto" w:fill="FFFF00"/>
            <w:tcMar>
              <w:left w:w="105" w:type="dxa"/>
              <w:right w:w="105" w:type="dxa"/>
            </w:tcMar>
            <w:vAlign w:val="top"/>
          </w:tcPr>
          <w:p w:rsidR="0425E9E3" w:rsidP="0977FAAD" w:rsidRDefault="0425E9E3" w14:paraId="648F9A75" w14:textId="7227B1E8">
            <w:pPr>
              <w:jc w:val="center"/>
              <w:rPr>
                <w:rFonts w:ascii="Times New Roman" w:hAnsi="Times New Roman" w:eastAsia="Times New Roman" w:cs="Times New Roman"/>
                <w:b w:val="0"/>
                <w:bCs w:val="0"/>
                <w:i w:val="0"/>
                <w:iCs w:val="0"/>
                <w:sz w:val="24"/>
                <w:szCs w:val="24"/>
              </w:rPr>
            </w:pPr>
          </w:p>
        </w:tc>
        <w:tc>
          <w:tcPr>
            <w:tcW w:w="1965" w:type="dxa"/>
            <w:shd w:val="clear" w:color="auto" w:fill="FFFF00"/>
            <w:tcMar>
              <w:left w:w="105" w:type="dxa"/>
              <w:right w:w="105" w:type="dxa"/>
            </w:tcMar>
            <w:vAlign w:val="top"/>
          </w:tcPr>
          <w:p w:rsidR="0425E9E3" w:rsidP="0977FAAD" w:rsidRDefault="0425E9E3" w14:paraId="5A68C731" w14:textId="65B06F4F">
            <w:pPr>
              <w:jc w:val="center"/>
              <w:rPr>
                <w:rFonts w:ascii="Times New Roman" w:hAnsi="Times New Roman" w:eastAsia="Times New Roman" w:cs="Times New Roman"/>
                <w:b w:val="0"/>
                <w:bCs w:val="0"/>
                <w:i w:val="0"/>
                <w:iCs w:val="0"/>
                <w:sz w:val="24"/>
                <w:szCs w:val="24"/>
              </w:rPr>
            </w:pPr>
          </w:p>
        </w:tc>
        <w:tc>
          <w:tcPr>
            <w:tcW w:w="1365" w:type="dxa"/>
            <w:shd w:val="clear" w:color="auto" w:fill="FFFF00"/>
            <w:tcMar>
              <w:left w:w="105" w:type="dxa"/>
              <w:right w:w="105" w:type="dxa"/>
            </w:tcMar>
            <w:vAlign w:val="top"/>
          </w:tcPr>
          <w:p w:rsidR="0425E9E3" w:rsidP="0977FAAD" w:rsidRDefault="0425E9E3" w14:paraId="30D32934" w14:textId="67FEBD21">
            <w:pPr>
              <w:jc w:val="center"/>
              <w:rPr>
                <w:rFonts w:ascii="Times New Roman" w:hAnsi="Times New Roman" w:eastAsia="Times New Roman" w:cs="Times New Roman"/>
                <w:b w:val="0"/>
                <w:bCs w:val="0"/>
                <w:i w:val="0"/>
                <w:iCs w:val="0"/>
                <w:sz w:val="24"/>
                <w:szCs w:val="24"/>
              </w:rPr>
            </w:pPr>
          </w:p>
        </w:tc>
        <w:tc>
          <w:tcPr>
            <w:tcW w:w="1560" w:type="dxa"/>
            <w:shd w:val="clear" w:color="auto" w:fill="FFFF00"/>
            <w:tcMar>
              <w:left w:w="105" w:type="dxa"/>
              <w:right w:w="105" w:type="dxa"/>
            </w:tcMar>
            <w:vAlign w:val="top"/>
          </w:tcPr>
          <w:p w:rsidR="0425E9E3" w:rsidP="0977FAAD" w:rsidRDefault="0425E9E3" w14:paraId="33BED10B" w14:textId="61BB300B">
            <w:pPr>
              <w:jc w:val="center"/>
              <w:rPr>
                <w:rFonts w:ascii="Times New Roman" w:hAnsi="Times New Roman" w:eastAsia="Times New Roman" w:cs="Times New Roman"/>
                <w:b w:val="0"/>
                <w:bCs w:val="0"/>
                <w:i w:val="0"/>
                <w:iCs w:val="0"/>
                <w:sz w:val="24"/>
                <w:szCs w:val="24"/>
              </w:rPr>
            </w:pPr>
          </w:p>
        </w:tc>
      </w:tr>
      <w:tr w:rsidR="0425E9E3" w:rsidTr="0977FAAD" w14:paraId="4DF7A50C">
        <w:trPr>
          <w:trHeight w:val="300"/>
        </w:trPr>
        <w:tc>
          <w:tcPr>
            <w:tcW w:w="1560" w:type="dxa"/>
            <w:shd w:val="clear" w:color="auto" w:fill="FFFF00"/>
            <w:tcMar>
              <w:left w:w="105" w:type="dxa"/>
              <w:right w:w="105" w:type="dxa"/>
            </w:tcMar>
            <w:vAlign w:val="top"/>
          </w:tcPr>
          <w:p w:rsidR="0425E9E3" w:rsidP="0977FAAD" w:rsidRDefault="0425E9E3" w14:paraId="4B47E1EA" w14:textId="7FF92B3C">
            <w:pPr>
              <w:jc w:val="center"/>
              <w:rPr>
                <w:rFonts w:ascii="Times New Roman" w:hAnsi="Times New Roman" w:eastAsia="Times New Roman" w:cs="Times New Roman"/>
                <w:b w:val="0"/>
                <w:bCs w:val="0"/>
                <w:i w:val="0"/>
                <w:iCs w:val="0"/>
                <w:sz w:val="24"/>
                <w:szCs w:val="24"/>
              </w:rPr>
            </w:pPr>
          </w:p>
        </w:tc>
        <w:tc>
          <w:tcPr>
            <w:tcW w:w="1560" w:type="dxa"/>
            <w:shd w:val="clear" w:color="auto" w:fill="FFFF00"/>
            <w:tcMar>
              <w:left w:w="105" w:type="dxa"/>
              <w:right w:w="105" w:type="dxa"/>
            </w:tcMar>
            <w:vAlign w:val="top"/>
          </w:tcPr>
          <w:p w:rsidR="0425E9E3" w:rsidP="0977FAAD" w:rsidRDefault="0425E9E3" w14:paraId="20A4F3D0" w14:textId="574F916D">
            <w:pPr>
              <w:jc w:val="center"/>
              <w:rPr>
                <w:rFonts w:ascii="Times New Roman" w:hAnsi="Times New Roman" w:eastAsia="Times New Roman" w:cs="Times New Roman"/>
                <w:b w:val="0"/>
                <w:bCs w:val="0"/>
                <w:i w:val="0"/>
                <w:iCs w:val="0"/>
                <w:sz w:val="24"/>
                <w:szCs w:val="24"/>
              </w:rPr>
            </w:pPr>
          </w:p>
        </w:tc>
        <w:tc>
          <w:tcPr>
            <w:tcW w:w="1350" w:type="dxa"/>
            <w:shd w:val="clear" w:color="auto" w:fill="FFFF00"/>
            <w:tcMar>
              <w:left w:w="105" w:type="dxa"/>
              <w:right w:w="105" w:type="dxa"/>
            </w:tcMar>
            <w:vAlign w:val="top"/>
          </w:tcPr>
          <w:p w:rsidR="0425E9E3" w:rsidP="0977FAAD" w:rsidRDefault="0425E9E3" w14:paraId="063D915D" w14:textId="77C46110">
            <w:pPr>
              <w:jc w:val="center"/>
              <w:rPr>
                <w:rFonts w:ascii="Times New Roman" w:hAnsi="Times New Roman" w:eastAsia="Times New Roman" w:cs="Times New Roman"/>
                <w:b w:val="0"/>
                <w:bCs w:val="0"/>
                <w:i w:val="0"/>
                <w:iCs w:val="0"/>
                <w:sz w:val="24"/>
                <w:szCs w:val="24"/>
              </w:rPr>
            </w:pPr>
          </w:p>
        </w:tc>
        <w:tc>
          <w:tcPr>
            <w:tcW w:w="1965" w:type="dxa"/>
            <w:shd w:val="clear" w:color="auto" w:fill="FFFF00"/>
            <w:tcMar>
              <w:left w:w="105" w:type="dxa"/>
              <w:right w:w="105" w:type="dxa"/>
            </w:tcMar>
            <w:vAlign w:val="top"/>
          </w:tcPr>
          <w:p w:rsidR="0425E9E3" w:rsidP="0977FAAD" w:rsidRDefault="0425E9E3" w14:paraId="5D31F597" w14:textId="095AB549">
            <w:pPr>
              <w:jc w:val="center"/>
              <w:rPr>
                <w:rFonts w:ascii="Times New Roman" w:hAnsi="Times New Roman" w:eastAsia="Times New Roman" w:cs="Times New Roman"/>
                <w:b w:val="0"/>
                <w:bCs w:val="0"/>
                <w:i w:val="0"/>
                <w:iCs w:val="0"/>
                <w:sz w:val="24"/>
                <w:szCs w:val="24"/>
              </w:rPr>
            </w:pPr>
          </w:p>
        </w:tc>
        <w:tc>
          <w:tcPr>
            <w:tcW w:w="1365" w:type="dxa"/>
            <w:shd w:val="clear" w:color="auto" w:fill="FFFF00"/>
            <w:tcMar>
              <w:left w:w="105" w:type="dxa"/>
              <w:right w:w="105" w:type="dxa"/>
            </w:tcMar>
            <w:vAlign w:val="top"/>
          </w:tcPr>
          <w:p w:rsidR="0425E9E3" w:rsidP="0977FAAD" w:rsidRDefault="0425E9E3" w14:paraId="15B87078" w14:textId="69CFED02">
            <w:pPr>
              <w:jc w:val="center"/>
              <w:rPr>
                <w:rFonts w:ascii="Times New Roman" w:hAnsi="Times New Roman" w:eastAsia="Times New Roman" w:cs="Times New Roman"/>
                <w:b w:val="0"/>
                <w:bCs w:val="0"/>
                <w:i w:val="0"/>
                <w:iCs w:val="0"/>
                <w:sz w:val="24"/>
                <w:szCs w:val="24"/>
              </w:rPr>
            </w:pPr>
          </w:p>
        </w:tc>
        <w:tc>
          <w:tcPr>
            <w:tcW w:w="1560" w:type="dxa"/>
            <w:shd w:val="clear" w:color="auto" w:fill="FFFF00"/>
            <w:tcMar>
              <w:left w:w="105" w:type="dxa"/>
              <w:right w:w="105" w:type="dxa"/>
            </w:tcMar>
            <w:vAlign w:val="top"/>
          </w:tcPr>
          <w:p w:rsidR="0425E9E3" w:rsidP="0977FAAD" w:rsidRDefault="0425E9E3" w14:paraId="70FDD23F" w14:textId="5310E19E">
            <w:pPr>
              <w:jc w:val="center"/>
              <w:rPr>
                <w:rFonts w:ascii="Times New Roman" w:hAnsi="Times New Roman" w:eastAsia="Times New Roman" w:cs="Times New Roman"/>
                <w:b w:val="0"/>
                <w:bCs w:val="0"/>
                <w:i w:val="0"/>
                <w:iCs w:val="0"/>
                <w:sz w:val="24"/>
                <w:szCs w:val="24"/>
              </w:rPr>
            </w:pPr>
          </w:p>
        </w:tc>
      </w:tr>
      <w:tr w:rsidR="0425E9E3" w:rsidTr="0977FAAD" w14:paraId="6C0ABF50">
        <w:trPr>
          <w:trHeight w:val="300"/>
        </w:trPr>
        <w:tc>
          <w:tcPr>
            <w:tcW w:w="1560" w:type="dxa"/>
            <w:shd w:val="clear" w:color="auto" w:fill="FFFF00"/>
            <w:tcMar>
              <w:left w:w="105" w:type="dxa"/>
              <w:right w:w="105" w:type="dxa"/>
            </w:tcMar>
            <w:vAlign w:val="top"/>
          </w:tcPr>
          <w:p w:rsidR="0425E9E3" w:rsidP="0977FAAD" w:rsidRDefault="0425E9E3" w14:paraId="391DDD6E" w14:textId="58519A0F">
            <w:pPr>
              <w:jc w:val="center"/>
              <w:rPr>
                <w:rFonts w:ascii="Times New Roman" w:hAnsi="Times New Roman" w:eastAsia="Times New Roman" w:cs="Times New Roman"/>
                <w:b w:val="0"/>
                <w:bCs w:val="0"/>
                <w:i w:val="0"/>
                <w:iCs w:val="0"/>
                <w:sz w:val="24"/>
                <w:szCs w:val="24"/>
              </w:rPr>
            </w:pPr>
          </w:p>
        </w:tc>
        <w:tc>
          <w:tcPr>
            <w:tcW w:w="1560" w:type="dxa"/>
            <w:shd w:val="clear" w:color="auto" w:fill="FFFF00"/>
            <w:tcMar>
              <w:left w:w="105" w:type="dxa"/>
              <w:right w:w="105" w:type="dxa"/>
            </w:tcMar>
            <w:vAlign w:val="top"/>
          </w:tcPr>
          <w:p w:rsidR="0425E9E3" w:rsidP="0977FAAD" w:rsidRDefault="0425E9E3" w14:paraId="06E3BEE0" w14:textId="0F44F867">
            <w:pPr>
              <w:jc w:val="center"/>
              <w:rPr>
                <w:rFonts w:ascii="Times New Roman" w:hAnsi="Times New Roman" w:eastAsia="Times New Roman" w:cs="Times New Roman"/>
                <w:b w:val="0"/>
                <w:bCs w:val="0"/>
                <w:i w:val="0"/>
                <w:iCs w:val="0"/>
                <w:sz w:val="24"/>
                <w:szCs w:val="24"/>
              </w:rPr>
            </w:pPr>
          </w:p>
        </w:tc>
        <w:tc>
          <w:tcPr>
            <w:tcW w:w="1350" w:type="dxa"/>
            <w:shd w:val="clear" w:color="auto" w:fill="FFFF00"/>
            <w:tcMar>
              <w:left w:w="105" w:type="dxa"/>
              <w:right w:w="105" w:type="dxa"/>
            </w:tcMar>
            <w:vAlign w:val="top"/>
          </w:tcPr>
          <w:p w:rsidR="0425E9E3" w:rsidP="0977FAAD" w:rsidRDefault="0425E9E3" w14:paraId="2540B6E8" w14:textId="26267578">
            <w:pPr>
              <w:jc w:val="center"/>
              <w:rPr>
                <w:rFonts w:ascii="Times New Roman" w:hAnsi="Times New Roman" w:eastAsia="Times New Roman" w:cs="Times New Roman"/>
                <w:b w:val="0"/>
                <w:bCs w:val="0"/>
                <w:i w:val="0"/>
                <w:iCs w:val="0"/>
                <w:sz w:val="24"/>
                <w:szCs w:val="24"/>
              </w:rPr>
            </w:pPr>
          </w:p>
        </w:tc>
        <w:tc>
          <w:tcPr>
            <w:tcW w:w="1965" w:type="dxa"/>
            <w:shd w:val="clear" w:color="auto" w:fill="FFFF00"/>
            <w:tcMar>
              <w:left w:w="105" w:type="dxa"/>
              <w:right w:w="105" w:type="dxa"/>
            </w:tcMar>
            <w:vAlign w:val="top"/>
          </w:tcPr>
          <w:p w:rsidR="0425E9E3" w:rsidP="0977FAAD" w:rsidRDefault="0425E9E3" w14:paraId="5CB28361" w14:textId="57C46CD9">
            <w:pPr>
              <w:jc w:val="center"/>
              <w:rPr>
                <w:rFonts w:ascii="Times New Roman" w:hAnsi="Times New Roman" w:eastAsia="Times New Roman" w:cs="Times New Roman"/>
                <w:b w:val="0"/>
                <w:bCs w:val="0"/>
                <w:i w:val="0"/>
                <w:iCs w:val="0"/>
                <w:sz w:val="24"/>
                <w:szCs w:val="24"/>
              </w:rPr>
            </w:pPr>
          </w:p>
        </w:tc>
        <w:tc>
          <w:tcPr>
            <w:tcW w:w="1365" w:type="dxa"/>
            <w:shd w:val="clear" w:color="auto" w:fill="FFFF00"/>
            <w:tcMar>
              <w:left w:w="105" w:type="dxa"/>
              <w:right w:w="105" w:type="dxa"/>
            </w:tcMar>
            <w:vAlign w:val="top"/>
          </w:tcPr>
          <w:p w:rsidR="0425E9E3" w:rsidP="0977FAAD" w:rsidRDefault="0425E9E3" w14:paraId="41E7663E" w14:textId="67E5B898">
            <w:pPr>
              <w:jc w:val="center"/>
              <w:rPr>
                <w:rFonts w:ascii="Times New Roman" w:hAnsi="Times New Roman" w:eastAsia="Times New Roman" w:cs="Times New Roman"/>
                <w:b w:val="0"/>
                <w:bCs w:val="0"/>
                <w:i w:val="0"/>
                <w:iCs w:val="0"/>
                <w:sz w:val="24"/>
                <w:szCs w:val="24"/>
              </w:rPr>
            </w:pPr>
          </w:p>
        </w:tc>
        <w:tc>
          <w:tcPr>
            <w:tcW w:w="1560" w:type="dxa"/>
            <w:shd w:val="clear" w:color="auto" w:fill="FFFF00"/>
            <w:tcMar>
              <w:left w:w="105" w:type="dxa"/>
              <w:right w:w="105" w:type="dxa"/>
            </w:tcMar>
            <w:vAlign w:val="top"/>
          </w:tcPr>
          <w:p w:rsidR="0425E9E3" w:rsidP="0977FAAD" w:rsidRDefault="0425E9E3" w14:paraId="3C1C30EE" w14:textId="2019EA56">
            <w:pPr>
              <w:jc w:val="center"/>
              <w:rPr>
                <w:rFonts w:ascii="Times New Roman" w:hAnsi="Times New Roman" w:eastAsia="Times New Roman" w:cs="Times New Roman"/>
                <w:b w:val="0"/>
                <w:bCs w:val="0"/>
                <w:i w:val="0"/>
                <w:iCs w:val="0"/>
                <w:sz w:val="24"/>
                <w:szCs w:val="24"/>
              </w:rPr>
            </w:pPr>
          </w:p>
        </w:tc>
      </w:tr>
    </w:tbl>
    <w:p xmlns:wp14="http://schemas.microsoft.com/office/word/2010/wordml" w:rsidP="0977FAAD" wp14:paraId="698EA440" wp14:textId="36C2C80B">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xmlns:wp14="http://schemas.microsoft.com/office/word/2010/wordml" w:rsidP="03496A14" wp14:paraId="19D7F9A7" wp14:textId="5C03BEF4">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red"/>
          <w:lang w:val="en-US"/>
        </w:rPr>
      </w:pPr>
      <w:r w:rsidRPr="03496A14"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red"/>
          <w:lang w:val="en-US"/>
        </w:rPr>
        <w:t xml:space="preserve">*NOTE: If more than one command occupies a single building; please separate </w:t>
      </w:r>
      <w:r w:rsidRPr="03496A14" w:rsidR="4094709F">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red"/>
          <w:lang w:val="en-US"/>
        </w:rPr>
        <w:t>accountability</w:t>
      </w:r>
      <w:r w:rsidRPr="03496A14" w:rsidR="4094709F">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red"/>
          <w:lang w:val="en-US"/>
        </w:rPr>
        <w:t xml:space="preserve"> </w:t>
      </w:r>
      <w:r w:rsidRPr="03496A14"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highlight w:val="red"/>
          <w:lang w:val="en-US"/>
        </w:rPr>
        <w:t>numbers by each command. This is for us to have accountability for ALL tenant commands.</w:t>
      </w:r>
      <w:r w:rsidRPr="03496A14" w:rsidR="09473CE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p>
    <w:p w:rsidR="7112F565" w:rsidP="0977FAAD" w:rsidRDefault="7112F565" w14:paraId="3730FC55" w14:textId="0F9DCA7B">
      <w:pPr>
        <w:rPr>
          <w:rFonts w:ascii="Times New Roman" w:hAnsi="Times New Roman" w:eastAsia="Times New Roman" w:cs="Times New Roman"/>
          <w:sz w:val="24"/>
          <w:szCs w:val="24"/>
        </w:rPr>
      </w:pPr>
      <w:r w:rsidRPr="0977FAAD">
        <w:rPr>
          <w:rFonts w:ascii="Times New Roman" w:hAnsi="Times New Roman" w:eastAsia="Times New Roman" w:cs="Times New Roman"/>
          <w:sz w:val="24"/>
          <w:szCs w:val="24"/>
        </w:rPr>
        <w:br w:type="page"/>
      </w:r>
    </w:p>
    <w:p w:rsidR="2C46C93A" w:rsidP="0977FAAD" w:rsidRDefault="2C46C93A" w14:paraId="4C3A5672" w14:textId="17E0DCAC">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2C46C93A">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TABLE OF CONTENTS</w:t>
      </w:r>
    </w:p>
    <w:p w:rsidR="212DF179" w:rsidP="0977FAAD" w:rsidRDefault="212DF179" w14:paraId="5D258D25" w14:textId="06C3F32A">
      <w:pPr>
        <w:pStyle w:val="Normal"/>
        <w:suppressLineNumbers w:val="0"/>
        <w:bidi w:val="0"/>
        <w:spacing w:before="0" w:beforeAutospacing="off" w:after="160" w:afterAutospacing="off" w:line="240" w:lineRule="auto"/>
        <w:ind w:righ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0977FAAD" w:rsidR="212DF17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1. </w:t>
      </w:r>
      <w:r w:rsidRPr="0977FAAD" w:rsidR="6FF792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Purpose</w:t>
      </w:r>
    </w:p>
    <w:p w:rsidR="1AF555E0" w:rsidP="0977FAAD" w:rsidRDefault="1AF555E0" w14:paraId="0EBA726B" w14:textId="45AF717B">
      <w:pPr>
        <w:pStyle w:val="Normal"/>
        <w:suppressLineNumbers w:val="0"/>
        <w:spacing w:before="0" w:beforeAutospacing="off" w:after="160" w:afterAutospacing="off" w:line="240" w:lineRule="auto"/>
        <w:ind w:righ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0977FAAD" w:rsidR="1AF555E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2.  </w:t>
      </w:r>
      <w:r w:rsidRPr="0977FAAD" w:rsidR="1AF555E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Building</w:t>
      </w:r>
      <w:r w:rsidRPr="0977FAAD" w:rsidR="1AF555E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Communication Plan</w:t>
      </w:r>
    </w:p>
    <w:p w:rsidR="66D3D2B1" w:rsidP="0977FAAD" w:rsidRDefault="66D3D2B1" w14:paraId="24794E86" w14:textId="1D5BB1AC">
      <w:pPr>
        <w:pStyle w:val="Normal"/>
        <w:suppressLineNumbers w:val="0"/>
        <w:bidi w:val="0"/>
        <w:spacing w:before="0" w:beforeAutospacing="off" w:after="160" w:afterAutospacing="off" w:line="240" w:lineRule="auto"/>
        <w:ind w:right="0" w:firstLine="0"/>
        <w:jc w:val="left"/>
        <w:rPr>
          <w:rFonts w:ascii="Times New Roman" w:hAnsi="Times New Roman" w:eastAsia="Times New Roman" w:cs="Times New Roman"/>
          <w:b w:val="1"/>
          <w:bCs w:val="1"/>
          <w:noProof w:val="0"/>
          <w:color w:val="auto"/>
          <w:sz w:val="24"/>
          <w:szCs w:val="24"/>
          <w:lang w:val="en-US"/>
        </w:rPr>
      </w:pPr>
      <w:r w:rsidRPr="0977FAAD" w:rsidR="66D3D2B1">
        <w:rPr>
          <w:rFonts w:ascii="Times New Roman" w:hAnsi="Times New Roman" w:eastAsia="Times New Roman" w:cs="Times New Roman"/>
          <w:b w:val="1"/>
          <w:bCs w:val="1"/>
          <w:noProof w:val="0"/>
          <w:color w:val="auto"/>
          <w:sz w:val="24"/>
          <w:szCs w:val="24"/>
          <w:lang w:val="en-US"/>
        </w:rPr>
        <w:t>3.  Building Evacuation Plan</w:t>
      </w:r>
    </w:p>
    <w:p w:rsidR="1AF555E0" w:rsidP="0977FAAD" w:rsidRDefault="1AF555E0" w14:paraId="42101E49" w14:textId="3CBBFE4C">
      <w:pPr>
        <w:pStyle w:val="Normal"/>
        <w:suppressLineNumbers w:val="0"/>
        <w:bidi w:val="0"/>
        <w:spacing w:before="0" w:beforeAutospacing="off" w:after="160" w:afterAutospacing="off" w:line="240" w:lineRule="auto"/>
        <w:ind w:righ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0977FAAD" w:rsidR="1AF555E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3</w:t>
      </w:r>
      <w:r w:rsidRPr="0977FAAD" w:rsidR="6FF792F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Emerg</w:t>
      </w:r>
      <w:r w:rsidRPr="0977FAAD" w:rsidR="4911F0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ency Contact Numbers</w:t>
      </w:r>
    </w:p>
    <w:p w:rsidR="6AA86D13" w:rsidP="0977FAAD" w:rsidRDefault="6AA86D13" w14:paraId="0798BD72" w14:textId="391C559C">
      <w:pPr>
        <w:pStyle w:val="Normal"/>
        <w:suppressLineNumbers w:val="0"/>
        <w:bidi w:val="0"/>
        <w:spacing w:before="0" w:beforeAutospacing="off" w:after="160" w:afterAutospacing="off" w:line="240" w:lineRule="auto"/>
        <w:ind w:right="0"/>
        <w:jc w:val="left"/>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0977FAAD" w:rsidR="6AA86D1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4</w:t>
      </w:r>
      <w:r w:rsidRPr="0977FAAD" w:rsidR="4911F0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Emergency Procedures</w:t>
      </w:r>
    </w:p>
    <w:p w:rsidR="6D30F2C0" w:rsidP="212DF179" w:rsidRDefault="6D30F2C0" w14:paraId="2BDCF3E1" w14:textId="4BF21D37">
      <w:pPr>
        <w:pStyle w:val="Normal"/>
        <w:suppressLineNumbers w:val="0"/>
        <w:bidi w:val="0"/>
        <w:spacing w:before="0" w:beforeAutospacing="off" w:after="160" w:afterAutospacing="off" w:line="240" w:lineRule="auto"/>
        <w:ind w:right="0" w:firstLine="720"/>
        <w:jc w:val="left"/>
        <w:rPr>
          <w:rFonts w:ascii="Times New Roman" w:hAnsi="Times New Roman" w:eastAsia="Times New Roman" w:cs="Times New Roman"/>
          <w:b w:val="1"/>
          <w:bCs w:val="1"/>
          <w:noProof w:val="0"/>
          <w:color w:val="auto"/>
          <w:sz w:val="24"/>
          <w:szCs w:val="24"/>
          <w:lang w:val="en-US"/>
        </w:rPr>
      </w:pPr>
      <w:r w:rsidRPr="0977FAAD" w:rsidR="6D30F2C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w:t>
      </w:r>
      <w:r w:rsidRPr="0977FAAD" w:rsidR="4911F01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0977FAAD" w:rsidR="58C2459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w:t>
      </w:r>
      <w:r w:rsidRPr="0977FAAD" w:rsidR="58C24591">
        <w:rPr>
          <w:rFonts w:ascii="Times New Roman" w:hAnsi="Times New Roman" w:eastAsia="Times New Roman" w:cs="Times New Roman"/>
          <w:b w:val="1"/>
          <w:bCs w:val="1"/>
          <w:noProof w:val="0"/>
          <w:color w:val="auto"/>
          <w:sz w:val="24"/>
          <w:szCs w:val="24"/>
          <w:lang w:val="en-US"/>
        </w:rPr>
        <w:t>Fire Emergency</w:t>
      </w:r>
    </w:p>
    <w:p w:rsidR="58C24591" w:rsidP="212DF179" w:rsidRDefault="58C24591" w14:paraId="275B1BF1" w14:textId="3E769513">
      <w:pPr>
        <w:pStyle w:val="Normal"/>
        <w:suppressLineNumbers w:val="0"/>
        <w:bidi w:val="0"/>
        <w:spacing w:before="0" w:beforeAutospacing="off" w:after="160" w:afterAutospacing="off" w:line="240" w:lineRule="auto"/>
        <w:ind w:right="0" w:firstLine="720"/>
        <w:jc w:val="left"/>
        <w:rPr>
          <w:rFonts w:ascii="Times New Roman" w:hAnsi="Times New Roman" w:eastAsia="Times New Roman" w:cs="Times New Roman"/>
          <w:b w:val="1"/>
          <w:bCs w:val="1"/>
          <w:noProof w:val="0"/>
          <w:color w:val="auto"/>
          <w:sz w:val="24"/>
          <w:szCs w:val="24"/>
          <w:lang w:val="en-US"/>
        </w:rPr>
      </w:pPr>
      <w:r w:rsidRPr="0977FAAD" w:rsidR="58C24591">
        <w:rPr>
          <w:rFonts w:ascii="Times New Roman" w:hAnsi="Times New Roman" w:eastAsia="Times New Roman" w:cs="Times New Roman"/>
          <w:b w:val="1"/>
          <w:bCs w:val="1"/>
          <w:noProof w:val="0"/>
          <w:color w:val="auto"/>
          <w:sz w:val="24"/>
          <w:szCs w:val="24"/>
          <w:lang w:val="en-US"/>
        </w:rPr>
        <w:t>B.  Medical Emergency</w:t>
      </w:r>
    </w:p>
    <w:p w:rsidR="58C24591" w:rsidP="212DF179" w:rsidRDefault="58C24591" w14:paraId="090EB617" w14:textId="1078B243">
      <w:pPr>
        <w:pStyle w:val="Normal"/>
        <w:suppressLineNumbers w:val="0"/>
        <w:bidi w:val="0"/>
        <w:spacing w:before="0" w:beforeAutospacing="off" w:after="160" w:afterAutospacing="off" w:line="240" w:lineRule="auto"/>
        <w:ind w:right="0" w:firstLine="720"/>
        <w:jc w:val="left"/>
        <w:rPr>
          <w:rFonts w:ascii="Times New Roman" w:hAnsi="Times New Roman" w:eastAsia="Times New Roman" w:cs="Times New Roman"/>
          <w:b w:val="1"/>
          <w:bCs w:val="1"/>
          <w:noProof w:val="0"/>
          <w:color w:val="auto"/>
          <w:sz w:val="24"/>
          <w:szCs w:val="24"/>
          <w:lang w:val="en-US"/>
        </w:rPr>
      </w:pPr>
      <w:r w:rsidRPr="0977FAAD" w:rsidR="58C24591">
        <w:rPr>
          <w:rFonts w:ascii="Times New Roman" w:hAnsi="Times New Roman" w:eastAsia="Times New Roman" w:cs="Times New Roman"/>
          <w:b w:val="1"/>
          <w:bCs w:val="1"/>
          <w:noProof w:val="0"/>
          <w:color w:val="auto"/>
          <w:sz w:val="24"/>
          <w:szCs w:val="24"/>
          <w:lang w:val="en-US"/>
        </w:rPr>
        <w:t>C.  Severe Weather</w:t>
      </w:r>
    </w:p>
    <w:p w:rsidR="58C24591" w:rsidP="212DF179" w:rsidRDefault="58C24591" w14:paraId="56EB9E7B" w14:textId="71B3DABF">
      <w:pPr>
        <w:pStyle w:val="Normal"/>
        <w:suppressLineNumbers w:val="0"/>
        <w:bidi w:val="0"/>
        <w:spacing w:before="0" w:beforeAutospacing="off" w:after="160" w:afterAutospacing="off" w:line="240" w:lineRule="auto"/>
        <w:ind w:right="0" w:firstLine="720"/>
        <w:jc w:val="left"/>
        <w:rPr>
          <w:rFonts w:ascii="Times New Roman" w:hAnsi="Times New Roman" w:eastAsia="Times New Roman" w:cs="Times New Roman"/>
          <w:b w:val="1"/>
          <w:bCs w:val="1"/>
          <w:noProof w:val="0"/>
          <w:color w:val="auto"/>
          <w:sz w:val="24"/>
          <w:szCs w:val="24"/>
          <w:lang w:val="en-US"/>
        </w:rPr>
      </w:pPr>
      <w:r w:rsidRPr="0977FAAD" w:rsidR="58C24591">
        <w:rPr>
          <w:rFonts w:ascii="Times New Roman" w:hAnsi="Times New Roman" w:eastAsia="Times New Roman" w:cs="Times New Roman"/>
          <w:b w:val="1"/>
          <w:bCs w:val="1"/>
          <w:noProof w:val="0"/>
          <w:color w:val="auto"/>
          <w:sz w:val="24"/>
          <w:szCs w:val="24"/>
          <w:lang w:val="en-US"/>
        </w:rPr>
        <w:t>D.  Active Shooter</w:t>
      </w:r>
    </w:p>
    <w:p w:rsidR="58C24591" w:rsidP="212DF179" w:rsidRDefault="58C24591" w14:paraId="7D207706" w14:textId="4C972854">
      <w:pPr>
        <w:pStyle w:val="Normal"/>
        <w:suppressLineNumbers w:val="0"/>
        <w:bidi w:val="0"/>
        <w:spacing w:before="0" w:beforeAutospacing="off" w:after="160" w:afterAutospacing="off" w:line="240" w:lineRule="auto"/>
        <w:ind w:right="0" w:firstLine="720"/>
        <w:jc w:val="left"/>
        <w:rPr>
          <w:rFonts w:ascii="Times New Roman" w:hAnsi="Times New Roman" w:eastAsia="Times New Roman" w:cs="Times New Roman"/>
          <w:b w:val="1"/>
          <w:bCs w:val="1"/>
          <w:noProof w:val="0"/>
          <w:color w:val="auto"/>
          <w:sz w:val="24"/>
          <w:szCs w:val="24"/>
          <w:lang w:val="en-US"/>
        </w:rPr>
      </w:pPr>
      <w:r w:rsidRPr="0977FAAD" w:rsidR="58C24591">
        <w:rPr>
          <w:rFonts w:ascii="Times New Roman" w:hAnsi="Times New Roman" w:eastAsia="Times New Roman" w:cs="Times New Roman"/>
          <w:b w:val="1"/>
          <w:bCs w:val="1"/>
          <w:noProof w:val="0"/>
          <w:color w:val="auto"/>
          <w:sz w:val="24"/>
          <w:szCs w:val="24"/>
          <w:lang w:val="en-US"/>
        </w:rPr>
        <w:t>E.  Hazardous Material Spill</w:t>
      </w:r>
    </w:p>
    <w:p w:rsidR="436BB38A" w:rsidP="0977FAAD" w:rsidRDefault="436BB38A" w14:paraId="0400649B" w14:textId="2A27A191">
      <w:pPr>
        <w:pStyle w:val="Normal"/>
        <w:suppressLineNumbers w:val="0"/>
        <w:bidi w:val="0"/>
        <w:spacing w:before="0" w:beforeAutospacing="off" w:after="160" w:afterAutospacing="off" w:line="240" w:lineRule="auto"/>
        <w:ind w:right="0" w:firstLine="0"/>
        <w:jc w:val="left"/>
        <w:rPr>
          <w:rFonts w:ascii="Times New Roman" w:hAnsi="Times New Roman" w:eastAsia="Times New Roman" w:cs="Times New Roman"/>
          <w:b w:val="1"/>
          <w:bCs w:val="1"/>
          <w:noProof w:val="0"/>
          <w:color w:val="auto"/>
          <w:sz w:val="24"/>
          <w:szCs w:val="24"/>
          <w:lang w:val="en-US"/>
        </w:rPr>
      </w:pPr>
      <w:r w:rsidRPr="0977FAAD" w:rsidR="436BB38A">
        <w:rPr>
          <w:rFonts w:ascii="Times New Roman" w:hAnsi="Times New Roman" w:eastAsia="Times New Roman" w:cs="Times New Roman"/>
          <w:b w:val="1"/>
          <w:bCs w:val="1"/>
          <w:noProof w:val="0"/>
          <w:color w:val="auto"/>
          <w:sz w:val="24"/>
          <w:szCs w:val="24"/>
          <w:lang w:val="en-US"/>
        </w:rPr>
        <w:t>6. Base Evacuation Plan</w:t>
      </w:r>
    </w:p>
    <w:p w:rsidR="212DF179" w:rsidP="0977FAAD" w:rsidRDefault="212DF179" w14:paraId="0B030C4F" w14:textId="06D79892">
      <w:pPr>
        <w:rPr>
          <w:rFonts w:ascii="Times New Roman" w:hAnsi="Times New Roman" w:eastAsia="Times New Roman" w:cs="Times New Roman"/>
          <w:sz w:val="24"/>
          <w:szCs w:val="24"/>
        </w:rPr>
      </w:pPr>
      <w:r w:rsidRPr="0977FAAD">
        <w:rPr>
          <w:rFonts w:ascii="Times New Roman" w:hAnsi="Times New Roman" w:eastAsia="Times New Roman" w:cs="Times New Roman"/>
          <w:sz w:val="24"/>
          <w:szCs w:val="24"/>
        </w:rPr>
        <w:br w:type="page"/>
      </w:r>
    </w:p>
    <w:p w:rsidR="5CE69850" w:rsidP="0AB0F482" w:rsidRDefault="5CE69850" w14:paraId="185AD22D" w14:textId="65763201">
      <w:pPr>
        <w:pStyle w:val="Heading2"/>
        <w:spacing w:before="299" w:beforeAutospacing="off" w:after="299" w:afterAutospacing="off"/>
        <w:rPr>
          <w:rFonts w:ascii="Times New Roman" w:hAnsi="Times New Roman" w:eastAsia="Times New Roman" w:cs="Times New Roman"/>
          <w:b w:val="1"/>
          <w:bCs w:val="1"/>
          <w:noProof w:val="0"/>
          <w:color w:val="auto"/>
          <w:sz w:val="24"/>
          <w:szCs w:val="24"/>
          <w:lang w:val="en-US"/>
        </w:rPr>
      </w:pPr>
      <w:r w:rsidRPr="0977FAAD" w:rsidR="5CE69850">
        <w:rPr>
          <w:rFonts w:ascii="Times New Roman" w:hAnsi="Times New Roman" w:eastAsia="Times New Roman" w:cs="Times New Roman"/>
          <w:b w:val="1"/>
          <w:bCs w:val="1"/>
          <w:noProof w:val="0"/>
          <w:color w:val="auto"/>
          <w:sz w:val="24"/>
          <w:szCs w:val="24"/>
          <w:lang w:val="en-US"/>
        </w:rPr>
        <w:t>1. Purpose &amp; Scope</w:t>
      </w:r>
    </w:p>
    <w:p w:rsidR="5CE69850" w:rsidP="0AB0F482" w:rsidRDefault="5CE69850" w14:paraId="1FEB4A61" w14:textId="7BDC6A8C">
      <w:pPr>
        <w:spacing w:before="240" w:beforeAutospacing="off" w:after="240" w:afterAutospacing="off"/>
        <w:rPr>
          <w:rFonts w:ascii="Times New Roman" w:hAnsi="Times New Roman" w:eastAsia="Times New Roman" w:cs="Times New Roman"/>
          <w:noProof w:val="0"/>
          <w:color w:val="auto"/>
          <w:sz w:val="24"/>
          <w:szCs w:val="24"/>
          <w:lang w:val="en-US"/>
        </w:rPr>
      </w:pPr>
      <w:r w:rsidRPr="0977FAAD" w:rsidR="5CE69850">
        <w:rPr>
          <w:rFonts w:ascii="Times New Roman" w:hAnsi="Times New Roman" w:eastAsia="Times New Roman" w:cs="Times New Roman"/>
          <w:noProof w:val="0"/>
          <w:color w:val="auto"/>
          <w:sz w:val="24"/>
          <w:szCs w:val="24"/>
          <w:lang w:val="en-US"/>
        </w:rPr>
        <w:t>This Emergency Action Plan (EAP) outlines procedures to be followed in case of an emergency to ensure the safety of all occupants and minimize damage to the facility</w:t>
      </w:r>
      <w:r w:rsidRPr="0977FAAD" w:rsidR="46253642">
        <w:rPr>
          <w:rFonts w:ascii="Times New Roman" w:hAnsi="Times New Roman" w:eastAsia="Times New Roman" w:cs="Times New Roman"/>
          <w:noProof w:val="0"/>
          <w:color w:val="auto"/>
          <w:sz w:val="24"/>
          <w:szCs w:val="24"/>
          <w:lang w:val="en-US"/>
        </w:rPr>
        <w:t xml:space="preserve"> and </w:t>
      </w:r>
      <w:r w:rsidRPr="0977FAAD" w:rsidR="3ED8358A">
        <w:rPr>
          <w:rFonts w:ascii="Times New Roman" w:hAnsi="Times New Roman" w:eastAsia="Times New Roman" w:cs="Times New Roman"/>
          <w:noProof w:val="0"/>
          <w:color w:val="auto"/>
          <w:sz w:val="24"/>
          <w:szCs w:val="24"/>
          <w:lang w:val="en-US"/>
        </w:rPr>
        <w:t>personnel</w:t>
      </w:r>
      <w:r w:rsidRPr="0977FAAD" w:rsidR="5CE69850">
        <w:rPr>
          <w:rFonts w:ascii="Times New Roman" w:hAnsi="Times New Roman" w:eastAsia="Times New Roman" w:cs="Times New Roman"/>
          <w:noProof w:val="0"/>
          <w:color w:val="auto"/>
          <w:sz w:val="24"/>
          <w:szCs w:val="24"/>
          <w:lang w:val="en-US"/>
        </w:rPr>
        <w:t>.</w:t>
      </w:r>
    </w:p>
    <w:p w:rsidR="0D42244E" w:rsidP="212DF179" w:rsidRDefault="0D42244E" w14:paraId="5F1C3E24" w14:textId="167DEFCB">
      <w:pPr>
        <w:pStyle w:val="Heading2"/>
        <w:spacing w:before="299" w:beforeAutospacing="off" w:after="299" w:afterAutospacing="off"/>
        <w:rPr>
          <w:rFonts w:ascii="Times New Roman" w:hAnsi="Times New Roman" w:eastAsia="Times New Roman" w:cs="Times New Roman"/>
          <w:b w:val="1"/>
          <w:bCs w:val="1"/>
          <w:noProof w:val="0"/>
          <w:color w:val="auto"/>
          <w:sz w:val="24"/>
          <w:szCs w:val="24"/>
          <w:lang w:val="en-US"/>
        </w:rPr>
      </w:pPr>
      <w:r w:rsidRPr="0977FAAD" w:rsidR="0D42244E">
        <w:rPr>
          <w:rFonts w:ascii="Times New Roman" w:hAnsi="Times New Roman" w:eastAsia="Times New Roman" w:cs="Times New Roman"/>
          <w:b w:val="1"/>
          <w:bCs w:val="1"/>
          <w:noProof w:val="0"/>
          <w:color w:val="auto"/>
          <w:sz w:val="24"/>
          <w:szCs w:val="24"/>
          <w:lang w:val="en-US"/>
        </w:rPr>
        <w:t>2. Building Communication Plan</w:t>
      </w:r>
    </w:p>
    <w:p w:rsidR="0D42244E" w:rsidP="212DF179" w:rsidRDefault="0D42244E" w14:paraId="169FA272" w14:textId="4EF79DFA">
      <w:pPr>
        <w:pStyle w:val="ListParagraph"/>
        <w:numPr>
          <w:ilvl w:val="0"/>
          <w:numId w:val="8"/>
        </w:numPr>
        <w:spacing w:before="240" w:beforeAutospacing="off" w:after="240" w:afterAutospacing="off"/>
        <w:rPr>
          <w:rFonts w:ascii="Times New Roman" w:hAnsi="Times New Roman" w:eastAsia="Times New Roman" w:cs="Times New Roman"/>
          <w:noProof w:val="0"/>
          <w:color w:val="auto"/>
          <w:sz w:val="24"/>
          <w:szCs w:val="24"/>
          <w:lang w:val="en-US"/>
        </w:rPr>
      </w:pPr>
      <w:r w:rsidRPr="0977FAAD" w:rsidR="0D42244E">
        <w:rPr>
          <w:rFonts w:ascii="Times New Roman" w:hAnsi="Times New Roman" w:eastAsia="Times New Roman" w:cs="Times New Roman"/>
          <w:b w:val="1"/>
          <w:bCs w:val="1"/>
          <w:noProof w:val="0"/>
          <w:color w:val="auto"/>
          <w:sz w:val="24"/>
          <w:szCs w:val="24"/>
          <w:lang w:val="en-US"/>
        </w:rPr>
        <w:t>Primary Communication Method:</w:t>
      </w:r>
      <w:r w:rsidRPr="0977FAAD" w:rsidR="0D42244E">
        <w:rPr>
          <w:rFonts w:ascii="Times New Roman" w:hAnsi="Times New Roman" w:eastAsia="Times New Roman" w:cs="Times New Roman"/>
          <w:noProof w:val="0"/>
          <w:color w:val="auto"/>
          <w:sz w:val="24"/>
          <w:szCs w:val="24"/>
          <w:lang w:val="en-US"/>
        </w:rPr>
        <w:t xml:space="preserve"> </w:t>
      </w:r>
      <w:r w:rsidRPr="0977FAAD" w:rsidR="0D42244E">
        <w:rPr>
          <w:rFonts w:ascii="Times New Roman" w:hAnsi="Times New Roman" w:eastAsia="Times New Roman" w:cs="Times New Roman"/>
          <w:noProof w:val="0"/>
          <w:color w:val="auto"/>
          <w:sz w:val="24"/>
          <w:szCs w:val="24"/>
          <w:highlight w:val="yellow"/>
          <w:lang w:val="en-US"/>
        </w:rPr>
        <w:t>[PA System, Text Alerts, etc.]</w:t>
      </w:r>
    </w:p>
    <w:p w:rsidR="0D42244E" w:rsidP="212DF179" w:rsidRDefault="0D42244E" w14:paraId="7921D809" w14:textId="0842E227">
      <w:pPr>
        <w:pStyle w:val="ListParagraph"/>
        <w:numPr>
          <w:ilvl w:val="0"/>
          <w:numId w:val="8"/>
        </w:numPr>
        <w:spacing w:before="240" w:beforeAutospacing="off" w:after="240" w:afterAutospacing="off"/>
        <w:rPr>
          <w:rFonts w:ascii="Times New Roman" w:hAnsi="Times New Roman" w:eastAsia="Times New Roman" w:cs="Times New Roman"/>
          <w:noProof w:val="0"/>
          <w:color w:val="auto"/>
          <w:sz w:val="24"/>
          <w:szCs w:val="24"/>
          <w:lang w:val="en-US"/>
        </w:rPr>
      </w:pPr>
      <w:r w:rsidRPr="6A6908FE" w:rsidR="0D42244E">
        <w:rPr>
          <w:rFonts w:ascii="Times New Roman" w:hAnsi="Times New Roman" w:eastAsia="Times New Roman" w:cs="Times New Roman"/>
          <w:b w:val="1"/>
          <w:bCs w:val="1"/>
          <w:noProof w:val="0"/>
          <w:color w:val="auto"/>
          <w:sz w:val="24"/>
          <w:szCs w:val="24"/>
          <w:lang w:val="en-US"/>
        </w:rPr>
        <w:t>Backup Communication Method:</w:t>
      </w:r>
      <w:r w:rsidRPr="6A6908FE" w:rsidR="0D42244E">
        <w:rPr>
          <w:rFonts w:ascii="Times New Roman" w:hAnsi="Times New Roman" w:eastAsia="Times New Roman" w:cs="Times New Roman"/>
          <w:noProof w:val="0"/>
          <w:color w:val="auto"/>
          <w:sz w:val="24"/>
          <w:szCs w:val="24"/>
          <w:lang w:val="en-US"/>
        </w:rPr>
        <w:t xml:space="preserve"> </w:t>
      </w:r>
      <w:r w:rsidRPr="6A6908FE" w:rsidR="0D42244E">
        <w:rPr>
          <w:rFonts w:ascii="Times New Roman" w:hAnsi="Times New Roman" w:eastAsia="Times New Roman" w:cs="Times New Roman"/>
          <w:noProof w:val="0"/>
          <w:color w:val="auto"/>
          <w:sz w:val="24"/>
          <w:szCs w:val="24"/>
          <w:highlight w:val="yellow"/>
          <w:lang w:val="en-US"/>
        </w:rPr>
        <w:t>[Radio, Email, etc.]</w:t>
      </w:r>
    </w:p>
    <w:p w:rsidR="67B2237A" w:rsidP="0977FAAD" w:rsidRDefault="67B2237A" w14:paraId="07D54A3E" w14:textId="6C50EF22">
      <w:pPr>
        <w:pStyle w:val="Heading2"/>
        <w:spacing w:before="299" w:beforeAutospacing="off" w:after="299" w:afterAutospacing="off"/>
        <w:rPr>
          <w:rFonts w:ascii="Times New Roman" w:hAnsi="Times New Roman" w:eastAsia="Times New Roman" w:cs="Times New Roman"/>
          <w:b w:val="1"/>
          <w:bCs w:val="1"/>
          <w:noProof w:val="0"/>
          <w:color w:val="auto"/>
          <w:sz w:val="24"/>
          <w:szCs w:val="24"/>
          <w:lang w:val="en-US"/>
        </w:rPr>
      </w:pPr>
      <w:r w:rsidRPr="1EBADB38" w:rsidR="67B2237A">
        <w:rPr>
          <w:rFonts w:ascii="Times New Roman" w:hAnsi="Times New Roman" w:eastAsia="Times New Roman" w:cs="Times New Roman"/>
          <w:b w:val="1"/>
          <w:bCs w:val="1"/>
          <w:noProof w:val="0"/>
          <w:color w:val="auto"/>
          <w:sz w:val="24"/>
          <w:szCs w:val="24"/>
          <w:lang w:val="en-US"/>
        </w:rPr>
        <w:t>3. Building Evacuation Plan</w:t>
      </w:r>
      <w:r w:rsidRPr="1EBADB38" w:rsidR="79BB7A60">
        <w:rPr>
          <w:rFonts w:ascii="Times New Roman" w:hAnsi="Times New Roman" w:eastAsia="Times New Roman" w:cs="Times New Roman"/>
          <w:b w:val="1"/>
          <w:bCs w:val="1"/>
          <w:noProof w:val="0"/>
          <w:color w:val="auto"/>
          <w:sz w:val="24"/>
          <w:szCs w:val="24"/>
          <w:lang w:val="en-US"/>
        </w:rPr>
        <w:t xml:space="preserve"> </w:t>
      </w:r>
      <w:r w:rsidRPr="1EBADB38" w:rsidR="57556341">
        <w:rPr>
          <w:rFonts w:ascii="Times New Roman" w:hAnsi="Times New Roman" w:eastAsia="Times New Roman" w:cs="Times New Roman"/>
          <w:b w:val="1"/>
          <w:bCs w:val="1"/>
          <w:noProof w:val="0"/>
          <w:color w:val="auto"/>
          <w:sz w:val="24"/>
          <w:szCs w:val="24"/>
          <w:lang w:val="en-US"/>
        </w:rPr>
        <w:t>(Attachment #1)</w:t>
      </w:r>
    </w:p>
    <w:p w:rsidR="67B2237A" w:rsidP="0977FAAD" w:rsidRDefault="67B2237A" w14:paraId="71A4090C" w14:textId="272317B0">
      <w:pPr>
        <w:pStyle w:val="Normal"/>
        <w:rPr>
          <w:rFonts w:ascii="Times New Roman" w:hAnsi="Times New Roman" w:eastAsia="Times New Roman" w:cs="Times New Roman"/>
          <w:noProof w:val="0"/>
          <w:sz w:val="24"/>
          <w:szCs w:val="24"/>
          <w:lang w:val="en-US"/>
        </w:rPr>
      </w:pPr>
      <w:r w:rsidRPr="0977FAAD" w:rsidR="67B2237A">
        <w:rPr>
          <w:rFonts w:ascii="Times New Roman" w:hAnsi="Times New Roman" w:eastAsia="Times New Roman" w:cs="Times New Roman"/>
          <w:noProof w:val="0"/>
          <w:sz w:val="24"/>
          <w:szCs w:val="24"/>
          <w:lang w:val="en-US"/>
        </w:rPr>
        <w:t>Evacuation route maps have been posted in each work area. The following information is marked on evacuation maps:</w:t>
      </w:r>
    </w:p>
    <w:p w:rsidR="67B2237A" w:rsidP="0977FAAD" w:rsidRDefault="67B2237A" w14:paraId="6AAAAFA8" w14:textId="7CF5A4A1">
      <w:pPr>
        <w:pStyle w:val="ListParagraph"/>
        <w:numPr>
          <w:ilvl w:val="0"/>
          <w:numId w:val="7"/>
        </w:numPr>
        <w:spacing w:before="240" w:beforeAutospacing="off" w:after="240" w:afterAutospacing="off"/>
        <w:rPr>
          <w:rFonts w:ascii="Times New Roman" w:hAnsi="Times New Roman" w:eastAsia="Times New Roman" w:cs="Times New Roman"/>
          <w:b w:val="1"/>
          <w:bCs w:val="1"/>
          <w:noProof w:val="0"/>
          <w:color w:val="auto"/>
          <w:sz w:val="24"/>
          <w:szCs w:val="24"/>
          <w:lang w:val="en-US"/>
        </w:rPr>
      </w:pPr>
      <w:r w:rsidRPr="0977FAAD" w:rsidR="67B2237A">
        <w:rPr>
          <w:rFonts w:ascii="Times New Roman" w:hAnsi="Times New Roman" w:eastAsia="Times New Roman" w:cs="Times New Roman"/>
          <w:b w:val="1"/>
          <w:bCs w:val="1"/>
          <w:noProof w:val="0"/>
          <w:color w:val="auto"/>
          <w:sz w:val="24"/>
          <w:szCs w:val="24"/>
          <w:lang w:val="en-US"/>
        </w:rPr>
        <w:t>Emergency Exits</w:t>
      </w:r>
    </w:p>
    <w:p w:rsidR="67B2237A" w:rsidP="0977FAAD" w:rsidRDefault="67B2237A" w14:paraId="4ADCDD7B" w14:textId="34B29A13">
      <w:pPr>
        <w:pStyle w:val="ListParagraph"/>
        <w:numPr>
          <w:ilvl w:val="0"/>
          <w:numId w:val="7"/>
        </w:numPr>
        <w:spacing w:before="240" w:beforeAutospacing="off" w:after="240" w:afterAutospacing="off"/>
        <w:rPr>
          <w:rFonts w:ascii="Times New Roman" w:hAnsi="Times New Roman" w:eastAsia="Times New Roman" w:cs="Times New Roman"/>
          <w:b w:val="1"/>
          <w:bCs w:val="1"/>
          <w:noProof w:val="0"/>
          <w:color w:val="auto"/>
          <w:sz w:val="24"/>
          <w:szCs w:val="24"/>
          <w:lang w:val="en-US"/>
        </w:rPr>
      </w:pPr>
      <w:r w:rsidRPr="0977FAAD" w:rsidR="67B2237A">
        <w:rPr>
          <w:rFonts w:ascii="Times New Roman" w:hAnsi="Times New Roman" w:eastAsia="Times New Roman" w:cs="Times New Roman"/>
          <w:b w:val="1"/>
          <w:bCs w:val="1"/>
          <w:noProof w:val="0"/>
          <w:color w:val="auto"/>
          <w:sz w:val="24"/>
          <w:szCs w:val="24"/>
          <w:lang w:val="en-US"/>
        </w:rPr>
        <w:t>Primary and Secondary Evacuation Routes</w:t>
      </w:r>
    </w:p>
    <w:p w:rsidR="67B2237A" w:rsidP="0977FAAD" w:rsidRDefault="67B2237A" w14:paraId="1B998905" w14:textId="2989C6C6">
      <w:pPr>
        <w:pStyle w:val="ListParagraph"/>
        <w:numPr>
          <w:ilvl w:val="0"/>
          <w:numId w:val="7"/>
        </w:numPr>
        <w:spacing w:before="240" w:beforeAutospacing="off" w:after="240" w:afterAutospacing="off"/>
        <w:rPr>
          <w:rFonts w:ascii="Times New Roman" w:hAnsi="Times New Roman" w:eastAsia="Times New Roman" w:cs="Times New Roman"/>
          <w:b w:val="1"/>
          <w:bCs w:val="1"/>
          <w:noProof w:val="0"/>
          <w:color w:val="auto"/>
          <w:sz w:val="24"/>
          <w:szCs w:val="24"/>
          <w:lang w:val="en-US"/>
        </w:rPr>
      </w:pPr>
      <w:r w:rsidRPr="0977FAAD" w:rsidR="67B2237A">
        <w:rPr>
          <w:rFonts w:ascii="Times New Roman" w:hAnsi="Times New Roman" w:eastAsia="Times New Roman" w:cs="Times New Roman"/>
          <w:b w:val="1"/>
          <w:bCs w:val="1"/>
          <w:noProof w:val="0"/>
          <w:color w:val="auto"/>
          <w:sz w:val="24"/>
          <w:szCs w:val="24"/>
          <w:lang w:val="en-US"/>
        </w:rPr>
        <w:t xml:space="preserve">Fire alarm </w:t>
      </w:r>
      <w:r w:rsidRPr="0977FAAD" w:rsidR="67B2237A">
        <w:rPr>
          <w:rFonts w:ascii="Times New Roman" w:hAnsi="Times New Roman" w:eastAsia="Times New Roman" w:cs="Times New Roman"/>
          <w:b w:val="1"/>
          <w:bCs w:val="1"/>
          <w:noProof w:val="0"/>
          <w:color w:val="auto"/>
          <w:sz w:val="24"/>
          <w:szCs w:val="24"/>
          <w:lang w:val="en-US"/>
        </w:rPr>
        <w:t>pull</w:t>
      </w:r>
      <w:r w:rsidRPr="0977FAAD" w:rsidR="67B2237A">
        <w:rPr>
          <w:rFonts w:ascii="Times New Roman" w:hAnsi="Times New Roman" w:eastAsia="Times New Roman" w:cs="Times New Roman"/>
          <w:b w:val="1"/>
          <w:bCs w:val="1"/>
          <w:noProof w:val="0"/>
          <w:color w:val="auto"/>
          <w:sz w:val="24"/>
          <w:szCs w:val="24"/>
          <w:lang w:val="en-US"/>
        </w:rPr>
        <w:t xml:space="preserve"> stations</w:t>
      </w:r>
    </w:p>
    <w:p w:rsidR="67B2237A" w:rsidP="0977FAAD" w:rsidRDefault="67B2237A" w14:paraId="10DE2D81" w14:textId="73546068">
      <w:pPr>
        <w:pStyle w:val="ListParagraph"/>
        <w:numPr>
          <w:ilvl w:val="0"/>
          <w:numId w:val="7"/>
        </w:numPr>
        <w:spacing w:before="240" w:beforeAutospacing="off" w:after="240" w:afterAutospacing="off"/>
        <w:rPr>
          <w:rFonts w:ascii="Times New Roman" w:hAnsi="Times New Roman" w:eastAsia="Times New Roman" w:cs="Times New Roman"/>
          <w:b w:val="1"/>
          <w:bCs w:val="1"/>
          <w:noProof w:val="0"/>
          <w:color w:val="auto"/>
          <w:sz w:val="24"/>
          <w:szCs w:val="24"/>
          <w:lang w:val="en-US"/>
        </w:rPr>
      </w:pPr>
      <w:r w:rsidRPr="1EBADB38" w:rsidR="67B2237A">
        <w:rPr>
          <w:rFonts w:ascii="Times New Roman" w:hAnsi="Times New Roman" w:eastAsia="Times New Roman" w:cs="Times New Roman"/>
          <w:b w:val="1"/>
          <w:bCs w:val="1"/>
          <w:noProof w:val="0"/>
          <w:color w:val="auto"/>
          <w:sz w:val="24"/>
          <w:szCs w:val="24"/>
          <w:lang w:val="en-US"/>
        </w:rPr>
        <w:t>Assembly Points</w:t>
      </w:r>
      <w:r w:rsidRPr="1EBADB38" w:rsidR="0BFFB0D8">
        <w:rPr>
          <w:rFonts w:ascii="Times New Roman" w:hAnsi="Times New Roman" w:eastAsia="Times New Roman" w:cs="Times New Roman"/>
          <w:b w:val="1"/>
          <w:bCs w:val="1"/>
          <w:noProof w:val="0"/>
          <w:color w:val="auto"/>
          <w:sz w:val="24"/>
          <w:szCs w:val="24"/>
          <w:lang w:val="en-US"/>
        </w:rPr>
        <w:t xml:space="preserve"> </w:t>
      </w:r>
      <w:r w:rsidRPr="1EBADB38" w:rsidR="64E20FC2">
        <w:rPr>
          <w:rFonts w:ascii="Times New Roman" w:hAnsi="Times New Roman" w:eastAsia="Times New Roman" w:cs="Times New Roman"/>
          <w:b w:val="1"/>
          <w:bCs w:val="1"/>
          <w:noProof w:val="0"/>
          <w:color w:val="auto"/>
          <w:sz w:val="24"/>
          <w:szCs w:val="24"/>
          <w:lang w:val="en-US"/>
        </w:rPr>
        <w:t>(</w:t>
      </w:r>
      <w:r w:rsidRPr="1EBADB38" w:rsidR="0BFFB0D8">
        <w:rPr>
          <w:rFonts w:ascii="Times New Roman" w:hAnsi="Times New Roman" w:eastAsia="Times New Roman" w:cs="Times New Roman"/>
          <w:b w:val="1"/>
          <w:bCs w:val="1"/>
          <w:noProof w:val="0"/>
          <w:color w:val="auto"/>
          <w:sz w:val="24"/>
          <w:szCs w:val="24"/>
          <w:lang w:val="en-US"/>
        </w:rPr>
        <w:t xml:space="preserve">after evacuation, each supervisor </w:t>
      </w:r>
      <w:r w:rsidRPr="1EBADB38" w:rsidR="0BFFB0D8">
        <w:rPr>
          <w:rFonts w:ascii="Times New Roman" w:hAnsi="Times New Roman" w:eastAsia="Times New Roman" w:cs="Times New Roman"/>
          <w:b w:val="1"/>
          <w:bCs w:val="1"/>
          <w:noProof w:val="0"/>
          <w:color w:val="auto"/>
          <w:sz w:val="24"/>
          <w:szCs w:val="24"/>
          <w:lang w:val="en-US"/>
        </w:rPr>
        <w:t>is responsible for</w:t>
      </w:r>
      <w:r w:rsidRPr="1EBADB38" w:rsidR="0BFFB0D8">
        <w:rPr>
          <w:rFonts w:ascii="Times New Roman" w:hAnsi="Times New Roman" w:eastAsia="Times New Roman" w:cs="Times New Roman"/>
          <w:b w:val="1"/>
          <w:bCs w:val="1"/>
          <w:noProof w:val="0"/>
          <w:color w:val="auto"/>
          <w:sz w:val="24"/>
          <w:szCs w:val="24"/>
          <w:lang w:val="en-US"/>
        </w:rPr>
        <w:t xml:space="preserve"> accounting for each employee assigned to them</w:t>
      </w:r>
      <w:r w:rsidRPr="1EBADB38" w:rsidR="0A666D6C">
        <w:rPr>
          <w:rFonts w:ascii="Times New Roman" w:hAnsi="Times New Roman" w:eastAsia="Times New Roman" w:cs="Times New Roman"/>
          <w:b w:val="1"/>
          <w:bCs w:val="1"/>
          <w:noProof w:val="0"/>
          <w:color w:val="auto"/>
          <w:sz w:val="24"/>
          <w:szCs w:val="24"/>
          <w:lang w:val="en-US"/>
        </w:rPr>
        <w:t>)</w:t>
      </w:r>
    </w:p>
    <w:p w:rsidR="0BFFB0D8" w:rsidP="1EBADB38" w:rsidRDefault="0BFFB0D8" w14:paraId="54C10828" w14:textId="4E850CEE">
      <w:pPr>
        <w:pStyle w:val="Normal"/>
        <w:spacing w:before="240" w:beforeAutospacing="off" w:after="240" w:afterAutospacing="off"/>
        <w:ind/>
        <w:rPr>
          <w:rFonts w:ascii="Times New Roman" w:hAnsi="Times New Roman" w:eastAsia="Times New Roman" w:cs="Times New Roman"/>
          <w:b w:val="1"/>
          <w:bCs w:val="1"/>
          <w:noProof w:val="0"/>
          <w:color w:val="auto"/>
          <w:sz w:val="24"/>
          <w:szCs w:val="24"/>
          <w:highlight w:val="yellow"/>
          <w:lang w:val="en-US"/>
        </w:rPr>
      </w:pPr>
      <w:r w:rsidRPr="1EBADB38" w:rsidR="0BFFB0D8">
        <w:rPr>
          <w:rFonts w:ascii="Times New Roman" w:hAnsi="Times New Roman" w:eastAsia="Times New Roman" w:cs="Times New Roman"/>
          <w:b w:val="1"/>
          <w:bCs w:val="1"/>
          <w:noProof w:val="0"/>
          <w:color w:val="auto"/>
          <w:sz w:val="24"/>
          <w:szCs w:val="24"/>
          <w:highlight w:val="yellow"/>
          <w:lang w:val="en-US"/>
        </w:rPr>
        <w:t>***</w:t>
      </w:r>
      <w:r w:rsidRPr="1EBADB38" w:rsidR="7815F7B5">
        <w:rPr>
          <w:rFonts w:ascii="Times New Roman" w:hAnsi="Times New Roman" w:eastAsia="Times New Roman" w:cs="Times New Roman"/>
          <w:b w:val="1"/>
          <w:bCs w:val="1"/>
          <w:noProof w:val="0"/>
          <w:color w:val="auto"/>
          <w:sz w:val="24"/>
          <w:szCs w:val="24"/>
          <w:highlight w:val="yellow"/>
          <w:lang w:val="en-US"/>
        </w:rPr>
        <w:t xml:space="preserve">SEE NOTE ON ATTACHMENT </w:t>
      </w:r>
      <w:r w:rsidRPr="1EBADB38" w:rsidR="4976FE7C">
        <w:rPr>
          <w:rFonts w:ascii="Times New Roman" w:hAnsi="Times New Roman" w:eastAsia="Times New Roman" w:cs="Times New Roman"/>
          <w:b w:val="1"/>
          <w:bCs w:val="1"/>
          <w:noProof w:val="0"/>
          <w:color w:val="auto"/>
          <w:sz w:val="24"/>
          <w:szCs w:val="24"/>
          <w:highlight w:val="yellow"/>
          <w:lang w:val="en-US"/>
        </w:rPr>
        <w:t>1 *</w:t>
      </w:r>
      <w:r w:rsidRPr="1EBADB38" w:rsidR="0BFFB0D8">
        <w:rPr>
          <w:rFonts w:ascii="Times New Roman" w:hAnsi="Times New Roman" w:eastAsia="Times New Roman" w:cs="Times New Roman"/>
          <w:b w:val="1"/>
          <w:bCs w:val="1"/>
          <w:noProof w:val="0"/>
          <w:color w:val="auto"/>
          <w:sz w:val="24"/>
          <w:szCs w:val="24"/>
          <w:highlight w:val="yellow"/>
          <w:lang w:val="en-US"/>
        </w:rPr>
        <w:t>**</w:t>
      </w:r>
    </w:p>
    <w:p w:rsidR="5CE69850" w:rsidP="0AB0F482" w:rsidRDefault="5CE69850" w14:paraId="661196E9" w14:textId="4E3C95AC">
      <w:pPr>
        <w:pStyle w:val="Heading2"/>
        <w:spacing w:before="299" w:beforeAutospacing="off" w:after="299" w:afterAutospacing="off"/>
        <w:rPr>
          <w:rFonts w:ascii="Times New Roman" w:hAnsi="Times New Roman" w:eastAsia="Times New Roman" w:cs="Times New Roman"/>
          <w:b w:val="1"/>
          <w:bCs w:val="1"/>
          <w:noProof w:val="0"/>
          <w:color w:val="auto"/>
          <w:sz w:val="24"/>
          <w:szCs w:val="24"/>
          <w:lang w:val="en-US"/>
        </w:rPr>
      </w:pPr>
      <w:r w:rsidRPr="6A6908FE" w:rsidR="0D42244E">
        <w:rPr>
          <w:rFonts w:ascii="Times New Roman" w:hAnsi="Times New Roman" w:eastAsia="Times New Roman" w:cs="Times New Roman"/>
          <w:b w:val="1"/>
          <w:bCs w:val="1"/>
          <w:noProof w:val="0"/>
          <w:color w:val="auto"/>
          <w:sz w:val="24"/>
          <w:szCs w:val="24"/>
          <w:lang w:val="en-US"/>
        </w:rPr>
        <w:t>3</w:t>
      </w:r>
      <w:r w:rsidRPr="6A6908FE" w:rsidR="5CE69850">
        <w:rPr>
          <w:rFonts w:ascii="Times New Roman" w:hAnsi="Times New Roman" w:eastAsia="Times New Roman" w:cs="Times New Roman"/>
          <w:b w:val="1"/>
          <w:bCs w:val="1"/>
          <w:noProof w:val="0"/>
          <w:color w:val="auto"/>
          <w:sz w:val="24"/>
          <w:szCs w:val="24"/>
          <w:lang w:val="en-US"/>
        </w:rPr>
        <w:t>. Emergency Contacts</w:t>
      </w:r>
      <w:r w:rsidRPr="6A6908FE" w:rsidR="0E31EA87">
        <w:rPr>
          <w:rFonts w:ascii="Times New Roman" w:hAnsi="Times New Roman" w:eastAsia="Times New Roman" w:cs="Times New Roman"/>
          <w:b w:val="1"/>
          <w:bCs w:val="1"/>
          <w:noProof w:val="0"/>
          <w:color w:val="auto"/>
          <w:sz w:val="24"/>
          <w:szCs w:val="24"/>
          <w:lang w:val="en-US"/>
        </w:rPr>
        <w:t xml:space="preserve"> Phone List</w:t>
      </w:r>
    </w:p>
    <w:tbl>
      <w:tblPr>
        <w:tblStyle w:val="TableNormal"/>
        <w:tblW w:w="0" w:type="auto"/>
        <w:tblBorders>
          <w:top w:val="single" w:sz="6"/>
          <w:left w:val="single" w:sz="6"/>
          <w:bottom w:val="single" w:sz="6"/>
          <w:right w:val="single" w:sz="6"/>
        </w:tblBorders>
        <w:tblLayout w:type="fixed"/>
        <w:tblLook w:val="01E0" w:firstRow="1" w:lastRow="1" w:firstColumn="1" w:lastColumn="1" w:noHBand="0" w:noVBand="0"/>
      </w:tblPr>
      <w:tblGrid>
        <w:gridCol w:w="3600"/>
        <w:gridCol w:w="2490"/>
        <w:gridCol w:w="3240"/>
      </w:tblGrid>
      <w:tr w:rsidR="0AB0F482" w:rsidTr="0977FAAD" w14:paraId="2A8F93C2">
        <w:trPr>
          <w:trHeight w:val="525"/>
        </w:trPr>
        <w:tc>
          <w:tcPr>
            <w:tcW w:w="3600" w:type="dxa"/>
            <w:tcBorders>
              <w:top w:val="single" w:sz="6"/>
              <w:left w:val="single" w:sz="6"/>
              <w:bottom w:val="single" w:sz="6"/>
              <w:right w:val="single" w:sz="6"/>
            </w:tcBorders>
            <w:shd w:val="clear" w:color="auto" w:fill="C0C0C0"/>
            <w:tcMar>
              <w:left w:w="105" w:type="dxa"/>
              <w:right w:w="105" w:type="dxa"/>
            </w:tcMar>
            <w:vAlign w:val="center"/>
          </w:tcPr>
          <w:p w:rsidR="0AB0F482" w:rsidP="0977FAAD" w:rsidRDefault="0AB0F482" w14:paraId="3384411C" w14:textId="4368494A">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1"/>
                <w:bCs w:val="1"/>
                <w:i w:val="0"/>
                <w:iCs w:val="0"/>
                <w:caps w:val="0"/>
                <w:smallCaps w:val="0"/>
                <w:color w:val="000000" w:themeColor="text1" w:themeTint="FF" w:themeShade="FF"/>
                <w:sz w:val="24"/>
                <w:szCs w:val="24"/>
                <w:lang w:val="en-US"/>
              </w:rPr>
              <w:t>SERVICE</w:t>
            </w:r>
          </w:p>
        </w:tc>
        <w:tc>
          <w:tcPr>
            <w:tcW w:w="2490" w:type="dxa"/>
            <w:tcBorders>
              <w:top w:val="single" w:sz="6"/>
              <w:left w:val="single" w:sz="6"/>
              <w:bottom w:val="single" w:sz="6"/>
              <w:right w:val="single" w:sz="6"/>
            </w:tcBorders>
            <w:shd w:val="clear" w:color="auto" w:fill="C0C0C0"/>
            <w:tcMar>
              <w:left w:w="105" w:type="dxa"/>
              <w:right w:w="105" w:type="dxa"/>
            </w:tcMar>
            <w:vAlign w:val="center"/>
          </w:tcPr>
          <w:p w:rsidR="0AB0F482" w:rsidP="0977FAAD" w:rsidRDefault="0AB0F482" w14:paraId="1C78291E" w14:textId="009A24EC">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1"/>
                <w:bCs w:val="1"/>
                <w:i w:val="0"/>
                <w:iCs w:val="0"/>
                <w:caps w:val="0"/>
                <w:smallCaps w:val="0"/>
                <w:color w:val="000000" w:themeColor="text1" w:themeTint="FF" w:themeShade="FF"/>
                <w:sz w:val="24"/>
                <w:szCs w:val="24"/>
                <w:lang w:val="en-US"/>
              </w:rPr>
              <w:t>NAME/ADDRESS</w:t>
            </w:r>
          </w:p>
        </w:tc>
        <w:tc>
          <w:tcPr>
            <w:tcW w:w="3240" w:type="dxa"/>
            <w:tcBorders>
              <w:top w:val="single" w:sz="6"/>
              <w:left w:val="single" w:sz="6"/>
              <w:bottom w:val="single" w:sz="6"/>
              <w:right w:val="single" w:sz="6"/>
            </w:tcBorders>
            <w:shd w:val="clear" w:color="auto" w:fill="C0C0C0"/>
            <w:tcMar>
              <w:left w:w="105" w:type="dxa"/>
              <w:right w:w="105" w:type="dxa"/>
            </w:tcMar>
            <w:vAlign w:val="center"/>
          </w:tcPr>
          <w:p w:rsidR="0AB0F482" w:rsidP="0977FAAD" w:rsidRDefault="0AB0F482" w14:paraId="5F1E3BE4" w14:textId="7208CAE4">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1"/>
                <w:bCs w:val="1"/>
                <w:i w:val="0"/>
                <w:iCs w:val="0"/>
                <w:caps w:val="0"/>
                <w:smallCaps w:val="0"/>
                <w:color w:val="000000" w:themeColor="text1" w:themeTint="FF" w:themeShade="FF"/>
                <w:sz w:val="24"/>
                <w:szCs w:val="24"/>
                <w:lang w:val="en-US"/>
              </w:rPr>
              <w:t>PHONE</w:t>
            </w:r>
          </w:p>
        </w:tc>
      </w:tr>
      <w:tr w:rsidR="0AB0F482" w:rsidTr="0977FAAD" w14:paraId="61AA664C">
        <w:trPr>
          <w:trHeight w:val="345"/>
        </w:trPr>
        <w:tc>
          <w:tcPr>
            <w:tcW w:w="9330" w:type="dxa"/>
            <w:gridSpan w:val="3"/>
            <w:tcBorders>
              <w:top w:val="single" w:sz="6"/>
              <w:left w:val="single" w:sz="6"/>
              <w:bottom w:val="single" w:sz="6"/>
              <w:right w:val="single" w:sz="6"/>
            </w:tcBorders>
            <w:shd w:val="clear" w:color="auto" w:fill="FF0000"/>
            <w:tcMar>
              <w:left w:w="105" w:type="dxa"/>
              <w:right w:w="105" w:type="dxa"/>
            </w:tcMar>
            <w:vAlign w:val="center"/>
          </w:tcPr>
          <w:p w:rsidR="0AB0F482" w:rsidP="0977FAAD" w:rsidRDefault="0AB0F482" w14:paraId="31F1206A" w14:textId="155A79F5">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1"/>
                <w:bCs w:val="1"/>
                <w:i w:val="0"/>
                <w:iCs w:val="0"/>
                <w:caps w:val="0"/>
                <w:smallCaps w:val="0"/>
                <w:color w:val="000000" w:themeColor="text1" w:themeTint="FF" w:themeShade="FF"/>
                <w:sz w:val="24"/>
                <w:szCs w:val="24"/>
                <w:lang w:val="en-US"/>
              </w:rPr>
              <w:t>EMERGENCY</w:t>
            </w:r>
          </w:p>
        </w:tc>
      </w:tr>
      <w:tr w:rsidR="0AB0F482" w:rsidTr="0977FAAD" w14:paraId="120B0AB3">
        <w:trPr>
          <w:trHeight w:val="780"/>
        </w:trPr>
        <w:tc>
          <w:tcPr>
            <w:tcW w:w="3600" w:type="dxa"/>
            <w:tcBorders>
              <w:top w:val="single" w:sz="6"/>
              <w:left w:val="single" w:sz="6"/>
              <w:bottom w:val="single" w:sz="6"/>
              <w:right w:val="single" w:sz="6"/>
            </w:tcBorders>
            <w:tcMar>
              <w:left w:w="105" w:type="dxa"/>
              <w:right w:w="105" w:type="dxa"/>
            </w:tcMar>
            <w:vAlign w:val="center"/>
          </w:tcPr>
          <w:p w:rsidR="0AB0F482" w:rsidP="0977FAAD" w:rsidRDefault="0AB0F482" w14:paraId="5C15F138" w14:textId="69E8613F">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Regional/Installation Dispatch</w:t>
            </w:r>
          </w:p>
          <w:p w:rsidR="0AB0F482" w:rsidP="0977FAAD" w:rsidRDefault="0AB0F482" w14:paraId="33412890" w14:textId="2ED3BD31">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0977FAAD" w:rsidR="1341707C">
              <w:rPr>
                <w:rFonts w:ascii="Times New Roman" w:hAnsi="Times New Roman" w:eastAsia="Times New Roman" w:cs="Times New Roman"/>
                <w:b w:val="0"/>
                <w:bCs w:val="0"/>
                <w:i w:val="0"/>
                <w:iCs w:val="0"/>
                <w:caps w:val="0"/>
                <w:smallCaps w:val="0"/>
                <w:color w:val="000000" w:themeColor="text1" w:themeTint="FF" w:themeShade="FF"/>
                <w:sz w:val="24"/>
                <w:szCs w:val="24"/>
                <w:lang w:val="en-US"/>
              </w:rPr>
              <w:t>FIRE, EMS, SECURITY</w:t>
            </w:r>
          </w:p>
        </w:tc>
        <w:tc>
          <w:tcPr>
            <w:tcW w:w="2490" w:type="dxa"/>
            <w:tcBorders>
              <w:top w:val="single" w:sz="6"/>
              <w:left w:val="single" w:sz="6"/>
              <w:bottom w:val="single" w:sz="6"/>
              <w:right w:val="single" w:sz="6"/>
            </w:tcBorders>
            <w:tcMar>
              <w:left w:w="105" w:type="dxa"/>
              <w:right w:w="105" w:type="dxa"/>
            </w:tcMar>
            <w:vAlign w:val="center"/>
          </w:tcPr>
          <w:p w:rsidR="0AB0F482" w:rsidP="0977FAAD" w:rsidRDefault="0AB0F482" w14:paraId="50FC8B9B" w14:textId="702A22E2">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Regional Emergency Command Center</w:t>
            </w:r>
          </w:p>
          <w:p w:rsidR="0AB0F482" w:rsidP="0977FAAD" w:rsidRDefault="0AB0F482" w14:paraId="64636BA1" w14:textId="15C05F58">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Bldg</w:t>
            </w: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 xml:space="preserve"> N-26 Gilbert St</w:t>
            </w:r>
          </w:p>
          <w:p w:rsidR="0AB0F482" w:rsidP="0977FAAD" w:rsidRDefault="0AB0F482" w14:paraId="3651B8E8" w14:textId="2540504E">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Norfolk, VA 23511</w:t>
            </w:r>
          </w:p>
        </w:tc>
        <w:tc>
          <w:tcPr>
            <w:tcW w:w="3240" w:type="dxa"/>
            <w:tcBorders>
              <w:top w:val="single" w:sz="6"/>
              <w:left w:val="single" w:sz="6"/>
              <w:bottom w:val="single" w:sz="6"/>
              <w:right w:val="single" w:sz="6"/>
            </w:tcBorders>
            <w:tcMar>
              <w:left w:w="105" w:type="dxa"/>
              <w:right w:w="105" w:type="dxa"/>
            </w:tcMar>
            <w:vAlign w:val="center"/>
          </w:tcPr>
          <w:p w:rsidR="0AB0F482" w:rsidP="0977FAAD" w:rsidRDefault="0AB0F482" w14:paraId="282C7F46" w14:textId="3268BD31">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757-444-3333 (Emergency)</w:t>
            </w:r>
          </w:p>
        </w:tc>
      </w:tr>
      <w:tr w:rsidR="0AB0F482" w:rsidTr="0977FAAD" w14:paraId="72B044EE">
        <w:trPr>
          <w:trHeight w:val="705"/>
        </w:trPr>
        <w:tc>
          <w:tcPr>
            <w:tcW w:w="3600" w:type="dxa"/>
            <w:tcBorders>
              <w:top w:val="single" w:sz="6"/>
              <w:left w:val="single" w:sz="6"/>
              <w:bottom w:val="single" w:sz="6"/>
              <w:right w:val="single" w:sz="6"/>
            </w:tcBorders>
            <w:tcMar>
              <w:left w:w="105" w:type="dxa"/>
              <w:right w:w="105" w:type="dxa"/>
            </w:tcMar>
            <w:vAlign w:val="center"/>
          </w:tcPr>
          <w:p w:rsidR="0AB0F482" w:rsidP="0977FAAD" w:rsidRDefault="0AB0F482" w14:paraId="74595184" w14:textId="60D136CE">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Naval Criminal Investigative</w:t>
            </w:r>
          </w:p>
          <w:p w:rsidR="0AB0F482" w:rsidP="0977FAAD" w:rsidRDefault="0AB0F482" w14:paraId="4DD7B5A1" w14:textId="1DC9E743">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Service (NCIS)</w:t>
            </w:r>
          </w:p>
        </w:tc>
        <w:tc>
          <w:tcPr>
            <w:tcW w:w="2490" w:type="dxa"/>
            <w:tcBorders>
              <w:top w:val="single" w:sz="6"/>
              <w:left w:val="single" w:sz="6"/>
              <w:bottom w:val="single" w:sz="6"/>
              <w:right w:val="single" w:sz="6"/>
            </w:tcBorders>
            <w:tcMar>
              <w:left w:w="105" w:type="dxa"/>
              <w:right w:w="105" w:type="dxa"/>
            </w:tcMar>
            <w:vAlign w:val="center"/>
          </w:tcPr>
          <w:p w:rsidR="0AB0F482" w:rsidP="0977FAAD" w:rsidRDefault="0AB0F482" w14:paraId="014626BA" w14:textId="29697D4A">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1329 Bellinger Blvd</w:t>
            </w:r>
          </w:p>
          <w:p w:rsidR="0AB0F482" w:rsidP="0977FAAD" w:rsidRDefault="0AB0F482" w14:paraId="12D510A2" w14:textId="60F532E9">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Norfolk, VA 23511</w:t>
            </w:r>
          </w:p>
        </w:tc>
        <w:tc>
          <w:tcPr>
            <w:tcW w:w="3240" w:type="dxa"/>
            <w:tcBorders>
              <w:top w:val="single" w:sz="6"/>
              <w:left w:val="single" w:sz="6"/>
              <w:bottom w:val="single" w:sz="6"/>
              <w:right w:val="single" w:sz="6"/>
            </w:tcBorders>
            <w:tcMar>
              <w:left w:w="105" w:type="dxa"/>
              <w:right w:w="105" w:type="dxa"/>
            </w:tcMar>
            <w:vAlign w:val="center"/>
          </w:tcPr>
          <w:p w:rsidR="0AB0F482" w:rsidP="0977FAAD" w:rsidRDefault="0AB0F482" w14:paraId="4AAA4288" w14:textId="124B930E">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Main :757-444-7327</w:t>
            </w:r>
          </w:p>
          <w:p w:rsidR="0AB0F482" w:rsidP="0977FAAD" w:rsidRDefault="0AB0F482" w14:paraId="5146F5F1" w14:textId="456F7E9F">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After Hours: 757-322-2551</w:t>
            </w:r>
          </w:p>
        </w:tc>
      </w:tr>
      <w:tr w:rsidR="0AB0F482" w:rsidTr="0977FAAD" w14:paraId="6A59BB09">
        <w:trPr>
          <w:trHeight w:val="150"/>
        </w:trPr>
        <w:tc>
          <w:tcPr>
            <w:tcW w:w="9330" w:type="dxa"/>
            <w:gridSpan w:val="3"/>
            <w:tcBorders>
              <w:top w:val="single" w:sz="6"/>
              <w:left w:val="single" w:sz="6"/>
              <w:bottom w:val="single" w:sz="6"/>
              <w:right w:val="single" w:sz="6"/>
            </w:tcBorders>
            <w:shd w:val="clear" w:color="auto" w:fill="C0C0C0"/>
            <w:tcMar>
              <w:left w:w="105" w:type="dxa"/>
              <w:right w:w="105" w:type="dxa"/>
            </w:tcMar>
            <w:vAlign w:val="center"/>
          </w:tcPr>
          <w:p w:rsidR="0AB0F482" w:rsidP="0977FAAD" w:rsidRDefault="0AB0F482" w14:paraId="0D37E231" w14:textId="798EB8B4">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1"/>
                <w:bCs w:val="1"/>
                <w:i w:val="0"/>
                <w:iCs w:val="0"/>
                <w:caps w:val="0"/>
                <w:smallCaps w:val="0"/>
                <w:color w:val="000000" w:themeColor="text1" w:themeTint="FF" w:themeShade="FF"/>
                <w:sz w:val="24"/>
                <w:szCs w:val="24"/>
                <w:lang w:val="en-US"/>
              </w:rPr>
              <w:t>NON-EMERGENCY</w:t>
            </w:r>
          </w:p>
        </w:tc>
      </w:tr>
      <w:tr w:rsidR="0AB0F482" w:rsidTr="0977FAAD" w14:paraId="783F2FC1">
        <w:trPr>
          <w:trHeight w:val="300"/>
        </w:trPr>
        <w:tc>
          <w:tcPr>
            <w:tcW w:w="3600" w:type="dxa"/>
            <w:tcBorders>
              <w:top w:val="single" w:sz="6"/>
              <w:left w:val="single" w:sz="6"/>
              <w:bottom w:val="single" w:sz="6"/>
              <w:right w:val="single" w:sz="6"/>
            </w:tcBorders>
            <w:tcMar>
              <w:left w:w="105" w:type="dxa"/>
              <w:right w:w="105" w:type="dxa"/>
            </w:tcMar>
            <w:vAlign w:val="center"/>
          </w:tcPr>
          <w:p w:rsidR="0AB0F482" w:rsidP="0977FAAD" w:rsidRDefault="0AB0F482" w14:paraId="16762921" w14:textId="69E8613F">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14A4126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Regional/Installation Dispatch</w:t>
            </w:r>
          </w:p>
          <w:p w:rsidR="0AB0F482" w:rsidP="0977FAAD" w:rsidRDefault="0AB0F482" w14:paraId="69656925" w14:textId="2ED3BD31">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r w:rsidRPr="0977FAAD" w:rsidR="14A4126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FIRE, EMS, SECURITY</w:t>
            </w:r>
          </w:p>
          <w:p w:rsidR="0AB0F482" w:rsidP="0977FAAD" w:rsidRDefault="0AB0F482" w14:paraId="1BA7FD4D" w14:textId="04818BF9">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lang w:val="en-US"/>
              </w:rPr>
            </w:pPr>
          </w:p>
        </w:tc>
        <w:tc>
          <w:tcPr>
            <w:tcW w:w="2490" w:type="dxa"/>
            <w:tcBorders>
              <w:top w:val="single" w:sz="6"/>
              <w:left w:val="single" w:sz="6"/>
              <w:bottom w:val="single" w:sz="6"/>
              <w:right w:val="single" w:sz="6"/>
            </w:tcBorders>
            <w:tcMar>
              <w:left w:w="105" w:type="dxa"/>
              <w:right w:w="105" w:type="dxa"/>
            </w:tcMar>
            <w:vAlign w:val="center"/>
          </w:tcPr>
          <w:p w:rsidR="0AB0F482" w:rsidP="0977FAAD" w:rsidRDefault="0AB0F482" w14:paraId="04F8B226" w14:textId="26C6BE7A">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3240" w:type="dxa"/>
            <w:tcBorders>
              <w:top w:val="single" w:sz="6"/>
              <w:left w:val="single" w:sz="6"/>
              <w:bottom w:val="single" w:sz="6"/>
              <w:right w:val="single" w:sz="6"/>
            </w:tcBorders>
            <w:tcMar>
              <w:left w:w="105" w:type="dxa"/>
              <w:right w:w="105" w:type="dxa"/>
            </w:tcMar>
            <w:vAlign w:val="center"/>
          </w:tcPr>
          <w:p w:rsidR="0AB0F482" w:rsidP="0977FAAD" w:rsidRDefault="0AB0F482" w14:paraId="6C16C2DF" w14:textId="12578049">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757-</w:t>
            </w:r>
            <w:r w:rsidRPr="0977FAAD" w:rsidR="794A9A23">
              <w:rPr>
                <w:rFonts w:ascii="Times New Roman" w:hAnsi="Times New Roman" w:eastAsia="Times New Roman" w:cs="Times New Roman"/>
                <w:b w:val="0"/>
                <w:bCs w:val="0"/>
                <w:i w:val="0"/>
                <w:iCs w:val="0"/>
                <w:caps w:val="1"/>
                <w:color w:val="231F20"/>
                <w:sz w:val="24"/>
                <w:szCs w:val="24"/>
                <w:lang w:val="en-US"/>
              </w:rPr>
              <w:t xml:space="preserve"> </w:t>
            </w: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444-2324</w:t>
            </w:r>
          </w:p>
        </w:tc>
      </w:tr>
      <w:tr w:rsidR="0AB0F482" w:rsidTr="0977FAAD" w14:paraId="0D59CD59">
        <w:trPr>
          <w:trHeight w:val="300"/>
        </w:trPr>
        <w:tc>
          <w:tcPr>
            <w:tcW w:w="3600" w:type="dxa"/>
            <w:tcBorders>
              <w:top w:val="single" w:sz="6"/>
              <w:left w:val="single" w:sz="6"/>
              <w:bottom w:val="single" w:sz="6"/>
              <w:right w:val="single" w:sz="6"/>
            </w:tcBorders>
            <w:tcMar>
              <w:left w:w="105" w:type="dxa"/>
              <w:right w:w="105" w:type="dxa"/>
            </w:tcMar>
            <w:vAlign w:val="center"/>
          </w:tcPr>
          <w:p w:rsidR="0AB0F482" w:rsidP="0977FAAD" w:rsidRDefault="0AB0F482" w14:paraId="030769A5" w14:textId="263E79CE">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Medical Treatment Facility</w:t>
            </w:r>
          </w:p>
        </w:tc>
        <w:tc>
          <w:tcPr>
            <w:tcW w:w="2490" w:type="dxa"/>
            <w:tcBorders>
              <w:top w:val="single" w:sz="6"/>
              <w:left w:val="single" w:sz="6"/>
              <w:bottom w:val="single" w:sz="6"/>
              <w:right w:val="single" w:sz="6"/>
            </w:tcBorders>
            <w:tcMar>
              <w:left w:w="105" w:type="dxa"/>
              <w:right w:w="105" w:type="dxa"/>
            </w:tcMar>
            <w:vAlign w:val="center"/>
          </w:tcPr>
          <w:p w:rsidR="0AB0F482" w:rsidP="0977FAAD" w:rsidRDefault="0AB0F482" w14:paraId="5DFB559A" w14:textId="6B1A2447">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3240" w:type="dxa"/>
            <w:tcBorders>
              <w:top w:val="single" w:sz="6"/>
              <w:left w:val="single" w:sz="6"/>
              <w:bottom w:val="single" w:sz="6"/>
              <w:right w:val="single" w:sz="6"/>
            </w:tcBorders>
            <w:tcMar>
              <w:left w:w="105" w:type="dxa"/>
              <w:right w:w="105" w:type="dxa"/>
            </w:tcMar>
            <w:vAlign w:val="center"/>
          </w:tcPr>
          <w:p w:rsidR="0AB0F482" w:rsidP="0977FAAD" w:rsidRDefault="0AB0F482" w14:paraId="7D702046" w14:textId="12B17F24">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757-953-8883</w:t>
            </w:r>
          </w:p>
        </w:tc>
      </w:tr>
      <w:tr w:rsidR="404EBB12" w:rsidTr="0977FAAD" w14:paraId="4A94B69E">
        <w:trPr>
          <w:trHeight w:val="300"/>
        </w:trPr>
        <w:tc>
          <w:tcPr>
            <w:tcW w:w="3600" w:type="dxa"/>
            <w:tcBorders>
              <w:top w:val="single" w:sz="6"/>
              <w:left w:val="single" w:sz="6"/>
              <w:bottom w:val="single" w:sz="6"/>
              <w:right w:val="single" w:sz="6"/>
            </w:tcBorders>
            <w:tcMar>
              <w:left w:w="105" w:type="dxa"/>
              <w:right w:w="105" w:type="dxa"/>
            </w:tcMar>
            <w:vAlign w:val="center"/>
          </w:tcPr>
          <w:p w:rsidR="11D4B4A7" w:rsidP="0977FAAD" w:rsidRDefault="11D4B4A7" w14:paraId="5460E0BA" w14:textId="2B2650F9">
            <w:pPr>
              <w:spacing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2E4ED21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NSN CDO</w:t>
            </w:r>
          </w:p>
        </w:tc>
        <w:tc>
          <w:tcPr>
            <w:tcW w:w="2490" w:type="dxa"/>
            <w:tcBorders>
              <w:top w:val="single" w:sz="6"/>
              <w:left w:val="single" w:sz="6"/>
              <w:bottom w:val="single" w:sz="6"/>
              <w:right w:val="single" w:sz="6"/>
            </w:tcBorders>
            <w:tcMar>
              <w:left w:w="105" w:type="dxa"/>
              <w:right w:w="105" w:type="dxa"/>
            </w:tcMar>
            <w:vAlign w:val="center"/>
          </w:tcPr>
          <w:p w:rsidR="404EBB12" w:rsidP="0977FAAD" w:rsidRDefault="404EBB12" w14:paraId="7DDBD96A" w14:textId="0AEC5F82">
            <w:pPr>
              <w:pStyle w:val="Normal"/>
              <w:spacing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p>
        </w:tc>
        <w:tc>
          <w:tcPr>
            <w:tcW w:w="3240" w:type="dxa"/>
            <w:tcBorders>
              <w:top w:val="single" w:sz="6"/>
              <w:left w:val="single" w:sz="6"/>
              <w:bottom w:val="single" w:sz="6"/>
              <w:right w:val="single" w:sz="6"/>
            </w:tcBorders>
            <w:tcMar>
              <w:left w:w="105" w:type="dxa"/>
              <w:right w:w="105" w:type="dxa"/>
            </w:tcMar>
            <w:vAlign w:val="center"/>
          </w:tcPr>
          <w:p w:rsidR="11D4B4A7" w:rsidP="0977FAAD" w:rsidRDefault="11D4B4A7" w14:paraId="06290CE8" w14:textId="290B955D">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2E4ED216">
              <w:rPr>
                <w:rFonts w:ascii="Times New Roman" w:hAnsi="Times New Roman" w:eastAsia="Times New Roman" w:cs="Times New Roman"/>
                <w:b w:val="0"/>
                <w:bCs w:val="0"/>
                <w:i w:val="0"/>
                <w:iCs w:val="0"/>
                <w:caps w:val="0"/>
                <w:smallCaps w:val="0"/>
                <w:color w:val="000000" w:themeColor="text1" w:themeTint="FF" w:themeShade="FF"/>
                <w:sz w:val="24"/>
                <w:szCs w:val="24"/>
                <w:lang w:val="en-US"/>
              </w:rPr>
              <w:t>757-438-3860</w:t>
            </w:r>
          </w:p>
        </w:tc>
      </w:tr>
      <w:tr w:rsidR="0AB0F482" w:rsidTr="0977FAAD" w14:paraId="0EEC15B5">
        <w:trPr>
          <w:trHeight w:val="150"/>
        </w:trPr>
        <w:tc>
          <w:tcPr>
            <w:tcW w:w="9330" w:type="dxa"/>
            <w:gridSpan w:val="3"/>
            <w:tcBorders>
              <w:top w:val="single" w:sz="6"/>
              <w:left w:val="single" w:sz="6"/>
              <w:bottom w:val="single" w:sz="6"/>
              <w:right w:val="single" w:sz="6"/>
            </w:tcBorders>
            <w:shd w:val="clear" w:color="auto" w:fill="C0C0C0"/>
            <w:tcMar>
              <w:left w:w="105" w:type="dxa"/>
              <w:right w:w="105" w:type="dxa"/>
            </w:tcMar>
            <w:vAlign w:val="center"/>
          </w:tcPr>
          <w:p w:rsidR="0AB0F482" w:rsidP="0977FAAD" w:rsidRDefault="0AB0F482" w14:paraId="5FCA228A" w14:textId="419E7422">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1"/>
                <w:bCs w:val="1"/>
                <w:i w:val="0"/>
                <w:iCs w:val="0"/>
                <w:caps w:val="0"/>
                <w:smallCaps w:val="0"/>
                <w:color w:val="000000" w:themeColor="text1" w:themeTint="FF" w:themeShade="FF"/>
                <w:sz w:val="24"/>
                <w:szCs w:val="24"/>
                <w:lang w:val="en-US"/>
              </w:rPr>
              <w:t>UTILITIES/SERVICE CONTRACTORS</w:t>
            </w:r>
          </w:p>
        </w:tc>
      </w:tr>
      <w:tr w:rsidR="0AB0F482" w:rsidTr="0977FAAD" w14:paraId="35CD766D">
        <w:trPr>
          <w:trHeight w:val="300"/>
        </w:trPr>
        <w:tc>
          <w:tcPr>
            <w:tcW w:w="3600" w:type="dxa"/>
            <w:tcBorders>
              <w:top w:val="single" w:sz="6"/>
              <w:left w:val="single" w:sz="6"/>
              <w:bottom w:val="single" w:sz="6"/>
              <w:right w:val="single" w:sz="6"/>
            </w:tcBorders>
            <w:tcMar>
              <w:left w:w="105" w:type="dxa"/>
              <w:right w:w="105" w:type="dxa"/>
            </w:tcMar>
            <w:vAlign w:val="center"/>
          </w:tcPr>
          <w:p w:rsidR="0AB0F482" w:rsidP="0977FAAD" w:rsidRDefault="0AB0F482" w14:paraId="10E249D7" w14:textId="2FCE4077">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Gas</w:t>
            </w:r>
          </w:p>
        </w:tc>
        <w:tc>
          <w:tcPr>
            <w:tcW w:w="2490" w:type="dxa"/>
            <w:tcBorders>
              <w:top w:val="single" w:sz="6"/>
              <w:left w:val="single" w:sz="6"/>
              <w:bottom w:val="single" w:sz="6"/>
              <w:right w:val="single" w:sz="6"/>
            </w:tcBorders>
            <w:tcMar>
              <w:left w:w="105" w:type="dxa"/>
              <w:right w:w="105" w:type="dxa"/>
            </w:tcMar>
            <w:vAlign w:val="center"/>
          </w:tcPr>
          <w:p w:rsidR="0AB0F482" w:rsidP="0977FAAD" w:rsidRDefault="0AB0F482" w14:paraId="796839B2" w14:textId="06CE6E55">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Public Works</w:t>
            </w:r>
          </w:p>
        </w:tc>
        <w:tc>
          <w:tcPr>
            <w:tcW w:w="3240" w:type="dxa"/>
            <w:tcBorders>
              <w:top w:val="single" w:sz="6"/>
              <w:left w:val="single" w:sz="6"/>
              <w:bottom w:val="single" w:sz="6"/>
              <w:right w:val="single" w:sz="6"/>
            </w:tcBorders>
            <w:tcMar>
              <w:left w:w="105" w:type="dxa"/>
              <w:right w:w="105" w:type="dxa"/>
            </w:tcMar>
            <w:vAlign w:val="center"/>
          </w:tcPr>
          <w:p w:rsidR="0AB0F482" w:rsidP="0977FAAD" w:rsidRDefault="0AB0F482" w14:paraId="21C690F0" w14:textId="46D0D42E">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1-866-477-7206   Option 1</w:t>
            </w:r>
          </w:p>
          <w:p w:rsidR="0AB0F482" w:rsidP="0977FAAD" w:rsidRDefault="0AB0F482" w14:paraId="0BC9442D" w14:textId="4C545BA7">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(E-Call only)</w:t>
            </w:r>
          </w:p>
        </w:tc>
      </w:tr>
      <w:tr w:rsidR="0AB0F482" w:rsidTr="0977FAAD" w14:paraId="737A8790">
        <w:trPr>
          <w:trHeight w:val="300"/>
        </w:trPr>
        <w:tc>
          <w:tcPr>
            <w:tcW w:w="3600" w:type="dxa"/>
            <w:tcBorders>
              <w:top w:val="single" w:sz="6"/>
              <w:left w:val="single" w:sz="6"/>
              <w:bottom w:val="single" w:sz="6"/>
              <w:right w:val="single" w:sz="6"/>
            </w:tcBorders>
            <w:tcMar>
              <w:left w:w="105" w:type="dxa"/>
              <w:right w:w="105" w:type="dxa"/>
            </w:tcMar>
            <w:vAlign w:val="center"/>
          </w:tcPr>
          <w:p w:rsidR="0AB0F482" w:rsidP="0977FAAD" w:rsidRDefault="0AB0F482" w14:paraId="6B402789" w14:textId="66228C6F">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Electric</w:t>
            </w:r>
          </w:p>
        </w:tc>
        <w:tc>
          <w:tcPr>
            <w:tcW w:w="2490" w:type="dxa"/>
            <w:tcBorders>
              <w:top w:val="single" w:sz="6"/>
              <w:left w:val="single" w:sz="6"/>
              <w:bottom w:val="single" w:sz="6"/>
              <w:right w:val="single" w:sz="6"/>
            </w:tcBorders>
            <w:tcMar>
              <w:left w:w="105" w:type="dxa"/>
              <w:right w:w="105" w:type="dxa"/>
            </w:tcMar>
            <w:vAlign w:val="center"/>
          </w:tcPr>
          <w:p w:rsidR="0AB0F482" w:rsidP="0977FAAD" w:rsidRDefault="0AB0F482" w14:paraId="6B55B496" w14:textId="602CA67C">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Public Works</w:t>
            </w:r>
          </w:p>
        </w:tc>
        <w:tc>
          <w:tcPr>
            <w:tcW w:w="3240" w:type="dxa"/>
            <w:tcBorders>
              <w:top w:val="single" w:sz="6"/>
              <w:left w:val="single" w:sz="6"/>
              <w:bottom w:val="single" w:sz="6"/>
              <w:right w:val="single" w:sz="6"/>
            </w:tcBorders>
            <w:tcMar>
              <w:left w:w="105" w:type="dxa"/>
              <w:right w:w="105" w:type="dxa"/>
            </w:tcMar>
            <w:vAlign w:val="center"/>
          </w:tcPr>
          <w:p w:rsidR="0AB0F482" w:rsidP="0977FAAD" w:rsidRDefault="0AB0F482" w14:paraId="57C82897" w14:textId="3A85104D">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1-866-477-7206   Option 1</w:t>
            </w:r>
          </w:p>
          <w:p w:rsidR="0AB0F482" w:rsidP="0977FAAD" w:rsidRDefault="0AB0F482" w14:paraId="424D6F8B" w14:textId="3E50C5AE">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(E-Call only)</w:t>
            </w:r>
          </w:p>
        </w:tc>
      </w:tr>
      <w:tr w:rsidR="0AB0F482" w:rsidTr="0977FAAD" w14:paraId="4A65DA1A">
        <w:trPr>
          <w:trHeight w:val="300"/>
        </w:trPr>
        <w:tc>
          <w:tcPr>
            <w:tcW w:w="3600" w:type="dxa"/>
            <w:tcBorders>
              <w:top w:val="single" w:sz="6"/>
              <w:left w:val="single" w:sz="6"/>
              <w:bottom w:val="single" w:sz="6"/>
              <w:right w:val="single" w:sz="6"/>
            </w:tcBorders>
            <w:tcMar>
              <w:left w:w="105" w:type="dxa"/>
              <w:right w:w="105" w:type="dxa"/>
            </w:tcMar>
            <w:vAlign w:val="center"/>
          </w:tcPr>
          <w:p w:rsidR="0AB0F482" w:rsidP="0977FAAD" w:rsidRDefault="0AB0F482" w14:paraId="710ABC10" w14:textId="18B901E5">
            <w:pPr>
              <w:pStyle w:val="Normal"/>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10E7D3B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Water</w:t>
            </w:r>
          </w:p>
        </w:tc>
        <w:tc>
          <w:tcPr>
            <w:tcW w:w="2490" w:type="dxa"/>
            <w:tcBorders>
              <w:top w:val="single" w:sz="6"/>
              <w:left w:val="single" w:sz="6"/>
              <w:bottom w:val="single" w:sz="6"/>
              <w:right w:val="single" w:sz="6"/>
            </w:tcBorders>
            <w:tcMar>
              <w:left w:w="105" w:type="dxa"/>
              <w:right w:w="105" w:type="dxa"/>
            </w:tcMar>
            <w:vAlign w:val="center"/>
          </w:tcPr>
          <w:p w:rsidR="0AB0F482" w:rsidP="0977FAAD" w:rsidRDefault="0AB0F482" w14:paraId="366FDE36" w14:textId="2708D801">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Public Works</w:t>
            </w:r>
          </w:p>
        </w:tc>
        <w:tc>
          <w:tcPr>
            <w:tcW w:w="3240" w:type="dxa"/>
            <w:tcBorders>
              <w:top w:val="single" w:sz="6"/>
              <w:left w:val="single" w:sz="6"/>
              <w:bottom w:val="single" w:sz="6"/>
              <w:right w:val="single" w:sz="6"/>
            </w:tcBorders>
            <w:tcMar>
              <w:left w:w="105" w:type="dxa"/>
              <w:right w:w="105" w:type="dxa"/>
            </w:tcMar>
            <w:vAlign w:val="center"/>
          </w:tcPr>
          <w:p w:rsidR="0AB0F482" w:rsidP="0977FAAD" w:rsidRDefault="0AB0F482" w14:paraId="72E883F6" w14:textId="66EEC4C6">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794A9A23">
              <w:rPr>
                <w:rFonts w:ascii="Times New Roman" w:hAnsi="Times New Roman" w:eastAsia="Times New Roman" w:cs="Times New Roman"/>
                <w:b w:val="0"/>
                <w:bCs w:val="0"/>
                <w:i w:val="0"/>
                <w:iCs w:val="0"/>
                <w:caps w:val="0"/>
                <w:smallCaps w:val="0"/>
                <w:color w:val="000000" w:themeColor="text1" w:themeTint="FF" w:themeShade="FF"/>
                <w:sz w:val="24"/>
                <w:szCs w:val="24"/>
                <w:lang w:val="en-US"/>
              </w:rPr>
              <w:t>1-866-477-7206   Option 1</w:t>
            </w:r>
          </w:p>
          <w:p w:rsidR="0AB0F482" w:rsidP="0977FAAD" w:rsidRDefault="0AB0F482" w14:paraId="644CC062" w14:textId="0391E977">
            <w:pPr>
              <w:spacing w:after="0" w:line="240" w:lineRule="auto"/>
              <w:jc w:val="center"/>
              <w:rPr>
                <w:rFonts w:ascii="Times New Roman" w:hAnsi="Times New Roman" w:eastAsia="Times New Roman" w:cs="Times New Roman"/>
                <w:b w:val="0"/>
                <w:bCs w:val="0"/>
                <w:i w:val="0"/>
                <w:iCs w:val="0"/>
                <w:caps w:val="0"/>
                <w:smallCaps w:val="0"/>
                <w:color w:val="000000" w:themeColor="text1" w:themeTint="FF" w:themeShade="FF"/>
                <w:sz w:val="24"/>
                <w:szCs w:val="24"/>
              </w:rPr>
            </w:pPr>
            <w:r w:rsidRPr="0977FAAD" w:rsidR="10E7D3BD">
              <w:rPr>
                <w:rFonts w:ascii="Times New Roman" w:hAnsi="Times New Roman" w:eastAsia="Times New Roman" w:cs="Times New Roman"/>
                <w:b w:val="0"/>
                <w:bCs w:val="0"/>
                <w:i w:val="0"/>
                <w:iCs w:val="0"/>
                <w:caps w:val="0"/>
                <w:smallCaps w:val="0"/>
                <w:color w:val="000000" w:themeColor="text1" w:themeTint="FF" w:themeShade="FF"/>
                <w:sz w:val="24"/>
                <w:szCs w:val="24"/>
                <w:lang w:val="en-US"/>
              </w:rPr>
              <w:t>(E-Call only)</w:t>
            </w:r>
          </w:p>
        </w:tc>
      </w:tr>
    </w:tbl>
    <w:p w:rsidR="212DF179" w:rsidP="212DF179" w:rsidRDefault="212DF179" w14:paraId="282253FA" w14:textId="460FE0D8">
      <w:pPr>
        <w:pStyle w:val="Heading2"/>
        <w:rPr>
          <w:rFonts w:ascii="Times New Roman" w:hAnsi="Times New Roman" w:eastAsia="Times New Roman" w:cs="Times New Roman"/>
          <w:b w:val="1"/>
          <w:bCs w:val="1"/>
          <w:noProof w:val="0"/>
          <w:color w:val="auto"/>
          <w:sz w:val="24"/>
          <w:szCs w:val="24"/>
          <w:lang w:val="en-US"/>
        </w:rPr>
      </w:pPr>
    </w:p>
    <w:p w:rsidR="212DF179" w:rsidP="0977FAAD" w:rsidRDefault="212DF179" w14:paraId="2905F968" w14:textId="1C2A2F57">
      <w:pPr>
        <w:pStyle w:val="Normal"/>
        <w:rPr>
          <w:rFonts w:ascii="Times New Roman" w:hAnsi="Times New Roman" w:eastAsia="Times New Roman" w:cs="Times New Roman"/>
          <w:noProof w:val="0"/>
          <w:sz w:val="24"/>
          <w:szCs w:val="24"/>
          <w:lang w:val="en-US"/>
        </w:rPr>
      </w:pPr>
    </w:p>
    <w:p w:rsidR="4B514160" w:rsidP="0AB0F482" w:rsidRDefault="4B514160" w14:paraId="7A4D4583" w14:textId="346387C0">
      <w:pPr>
        <w:pStyle w:val="Heading2"/>
        <w:rPr>
          <w:rFonts w:ascii="Times New Roman" w:hAnsi="Times New Roman" w:eastAsia="Times New Roman" w:cs="Times New Roman"/>
          <w:b w:val="1"/>
          <w:bCs w:val="1"/>
          <w:noProof w:val="0"/>
          <w:color w:val="auto"/>
          <w:sz w:val="24"/>
          <w:szCs w:val="24"/>
          <w:lang w:val="en-US"/>
        </w:rPr>
      </w:pPr>
      <w:r w:rsidRPr="0977FAAD" w:rsidR="71E3FAF1">
        <w:rPr>
          <w:rFonts w:ascii="Times New Roman" w:hAnsi="Times New Roman" w:eastAsia="Times New Roman" w:cs="Times New Roman"/>
          <w:b w:val="1"/>
          <w:bCs w:val="1"/>
          <w:noProof w:val="0"/>
          <w:color w:val="auto"/>
          <w:sz w:val="24"/>
          <w:szCs w:val="24"/>
          <w:lang w:val="en-US"/>
        </w:rPr>
        <w:t>4</w:t>
      </w:r>
      <w:r w:rsidRPr="0977FAAD" w:rsidR="4B514160">
        <w:rPr>
          <w:rFonts w:ascii="Times New Roman" w:hAnsi="Times New Roman" w:eastAsia="Times New Roman" w:cs="Times New Roman"/>
          <w:b w:val="1"/>
          <w:bCs w:val="1"/>
          <w:noProof w:val="0"/>
          <w:color w:val="auto"/>
          <w:sz w:val="24"/>
          <w:szCs w:val="24"/>
          <w:lang w:val="en-US"/>
        </w:rPr>
        <w:t xml:space="preserve">. </w:t>
      </w:r>
      <w:r w:rsidRPr="0977FAAD" w:rsidR="4892EA01">
        <w:rPr>
          <w:rFonts w:ascii="Times New Roman" w:hAnsi="Times New Roman" w:eastAsia="Times New Roman" w:cs="Times New Roman"/>
          <w:b w:val="1"/>
          <w:bCs w:val="1"/>
          <w:noProof w:val="0"/>
          <w:color w:val="auto"/>
          <w:sz w:val="24"/>
          <w:szCs w:val="24"/>
          <w:lang w:val="en-US"/>
        </w:rPr>
        <w:t>Emergency</w:t>
      </w:r>
      <w:r w:rsidRPr="0977FAAD" w:rsidR="4A07B1AD">
        <w:rPr>
          <w:rFonts w:ascii="Times New Roman" w:hAnsi="Times New Roman" w:eastAsia="Times New Roman" w:cs="Times New Roman"/>
          <w:b w:val="1"/>
          <w:bCs w:val="1"/>
          <w:noProof w:val="0"/>
          <w:color w:val="auto"/>
          <w:sz w:val="24"/>
          <w:szCs w:val="24"/>
          <w:lang w:val="en-US"/>
        </w:rPr>
        <w:t xml:space="preserve"> </w:t>
      </w:r>
      <w:r w:rsidRPr="0977FAAD" w:rsidR="4A07B1AD">
        <w:rPr>
          <w:rFonts w:ascii="Times New Roman" w:hAnsi="Times New Roman" w:eastAsia="Times New Roman" w:cs="Times New Roman"/>
          <w:b w:val="1"/>
          <w:bCs w:val="1"/>
          <w:noProof w:val="0"/>
          <w:color w:val="auto"/>
          <w:sz w:val="24"/>
          <w:szCs w:val="24"/>
          <w:lang w:val="en-US"/>
        </w:rPr>
        <w:t xml:space="preserve">Reporting </w:t>
      </w:r>
      <w:r w:rsidRPr="0977FAAD" w:rsidR="4892EA01">
        <w:rPr>
          <w:rFonts w:ascii="Times New Roman" w:hAnsi="Times New Roman" w:eastAsia="Times New Roman" w:cs="Times New Roman"/>
          <w:b w:val="1"/>
          <w:bCs w:val="1"/>
          <w:noProof w:val="0"/>
          <w:color w:val="auto"/>
          <w:sz w:val="24"/>
          <w:szCs w:val="24"/>
          <w:lang w:val="en-US"/>
        </w:rPr>
        <w:t xml:space="preserve"> Procedures</w:t>
      </w:r>
    </w:p>
    <w:p w:rsidR="212DF179" w:rsidP="0977FAAD" w:rsidRDefault="212DF179" w14:paraId="1CBF82AC" w14:textId="71E4F7FC">
      <w:pPr>
        <w:tabs>
          <w:tab w:val="left" w:leader="none" w:pos="360"/>
          <w:tab w:val="left" w:leader="none" w:pos="720"/>
        </w:tabs>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2BD06C4" w:rsidP="0977FAAD" w:rsidRDefault="22BD06C4" w14:paraId="59990A23" w14:textId="68DFF313">
      <w:pPr>
        <w:tabs>
          <w:tab w:val="left" w:leader="none" w:pos="360"/>
          <w:tab w:val="left" w:leader="none" w:pos="720"/>
        </w:tabs>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22BD06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When you call the Emergency Operator, be prepared to give this information:</w:t>
      </w:r>
    </w:p>
    <w:p w:rsidR="22BD06C4" w:rsidP="0977FAAD" w:rsidRDefault="22BD06C4" w14:paraId="71A760B5" w14:textId="39C8BDAC">
      <w:pPr>
        <w:pStyle w:val="ListParagraph"/>
        <w:numPr>
          <w:ilvl w:val="0"/>
          <w:numId w:val="1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22BD06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Give your name and phone number</w:t>
      </w:r>
    </w:p>
    <w:p w:rsidR="22BD06C4" w:rsidP="0977FAAD" w:rsidRDefault="22BD06C4" w14:paraId="721B6035" w14:textId="78E39E7D">
      <w:pPr>
        <w:pStyle w:val="ListParagraph"/>
        <w:numPr>
          <w:ilvl w:val="0"/>
          <w:numId w:val="1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22BD06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Give your command, building, </w:t>
      </w:r>
      <w:r w:rsidRPr="0977FAAD" w:rsidR="22BD06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floor</w:t>
      </w:r>
      <w:r w:rsidRPr="0977FAAD" w:rsidR="22BD06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Room number</w:t>
      </w:r>
    </w:p>
    <w:p w:rsidR="22BD06C4" w:rsidP="0977FAAD" w:rsidRDefault="22BD06C4" w14:paraId="4AA27C7F" w14:textId="1CC58B11">
      <w:pPr>
        <w:pStyle w:val="ListParagraph"/>
        <w:numPr>
          <w:ilvl w:val="0"/>
          <w:numId w:val="1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22BD06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you know the Nature of emergency (injury, accident, </w:t>
      </w:r>
      <w:r w:rsidRPr="0977FAAD" w:rsidR="22BD06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etc</w:t>
      </w:r>
      <w:r w:rsidRPr="0977FAAD" w:rsidR="22BD06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22BD06C4" w:rsidP="0977FAAD" w:rsidRDefault="22BD06C4" w14:paraId="0AF0E4EF" w14:textId="6717E8D8">
      <w:pPr>
        <w:pStyle w:val="ListParagraph"/>
        <w:numPr>
          <w:ilvl w:val="0"/>
          <w:numId w:val="1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22BD06C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Send someone to the entrance of the building to direct emergency workers to the incident.</w:t>
      </w:r>
    </w:p>
    <w:p w:rsidR="4892EA01" w:rsidP="0AB0F482" w:rsidRDefault="4892EA01" w14:paraId="1672AF7B" w14:textId="79E2F22B">
      <w:pPr>
        <w:pStyle w:val="Heading3"/>
        <w:spacing w:before="281" w:beforeAutospacing="off" w:after="281" w:afterAutospacing="off"/>
        <w:rPr>
          <w:rFonts w:ascii="Times New Roman" w:hAnsi="Times New Roman" w:eastAsia="Times New Roman" w:cs="Times New Roman"/>
          <w:b w:val="1"/>
          <w:bCs w:val="1"/>
          <w:noProof w:val="0"/>
          <w:color w:val="auto"/>
          <w:sz w:val="24"/>
          <w:szCs w:val="24"/>
          <w:lang w:val="en-US"/>
        </w:rPr>
      </w:pPr>
      <w:r w:rsidRPr="0977FAAD" w:rsidR="4892EA01">
        <w:rPr>
          <w:rFonts w:ascii="Times New Roman" w:hAnsi="Times New Roman" w:eastAsia="Times New Roman" w:cs="Times New Roman"/>
          <w:b w:val="1"/>
          <w:bCs w:val="1"/>
          <w:noProof w:val="0"/>
          <w:color w:val="auto"/>
          <w:sz w:val="24"/>
          <w:szCs w:val="24"/>
          <w:lang w:val="en-US"/>
        </w:rPr>
        <w:t>A. Fire Emergency</w:t>
      </w:r>
    </w:p>
    <w:p w:rsidR="4892EA01" w:rsidP="0AB0F482" w:rsidRDefault="4892EA01" w14:paraId="168BDDEB" w14:textId="4D8045FA">
      <w:pPr>
        <w:pStyle w:val="ListParagraph"/>
        <w:numPr>
          <w:ilvl w:val="0"/>
          <w:numId w:val="2"/>
        </w:numPr>
        <w:spacing w:before="240" w:beforeAutospacing="off" w:after="240" w:afterAutospacing="off"/>
        <w:rPr>
          <w:rFonts w:ascii="Times New Roman" w:hAnsi="Times New Roman" w:eastAsia="Times New Roman" w:cs="Times New Roman"/>
          <w:noProof w:val="0"/>
          <w:color w:val="auto"/>
          <w:sz w:val="24"/>
          <w:szCs w:val="24"/>
          <w:lang w:val="en-US"/>
        </w:rPr>
      </w:pPr>
      <w:r w:rsidRPr="0977FAAD" w:rsidR="4892EA01">
        <w:rPr>
          <w:rFonts w:ascii="Times New Roman" w:hAnsi="Times New Roman" w:eastAsia="Times New Roman" w:cs="Times New Roman"/>
          <w:noProof w:val="0"/>
          <w:color w:val="auto"/>
          <w:sz w:val="24"/>
          <w:szCs w:val="24"/>
          <w:lang w:val="en-US"/>
        </w:rPr>
        <w:t>Activate the nearest fire alarm.</w:t>
      </w:r>
    </w:p>
    <w:p w:rsidR="4892EA01" w:rsidP="0AB0F482" w:rsidRDefault="4892EA01" w14:paraId="18A2332A" w14:textId="04CDBD19">
      <w:pPr>
        <w:pStyle w:val="ListParagraph"/>
        <w:numPr>
          <w:ilvl w:val="0"/>
          <w:numId w:val="2"/>
        </w:numPr>
        <w:spacing w:before="240" w:beforeAutospacing="off" w:after="240" w:afterAutospacing="off"/>
        <w:rPr>
          <w:rFonts w:ascii="Times New Roman" w:hAnsi="Times New Roman" w:eastAsia="Times New Roman" w:cs="Times New Roman"/>
          <w:noProof w:val="0"/>
          <w:color w:val="auto"/>
          <w:sz w:val="24"/>
          <w:szCs w:val="24"/>
          <w:lang w:val="en-US"/>
        </w:rPr>
      </w:pPr>
      <w:r w:rsidRPr="0977FAAD" w:rsidR="4892EA01">
        <w:rPr>
          <w:rFonts w:ascii="Times New Roman" w:hAnsi="Times New Roman" w:eastAsia="Times New Roman" w:cs="Times New Roman"/>
          <w:noProof w:val="0"/>
          <w:color w:val="auto"/>
          <w:sz w:val="24"/>
          <w:szCs w:val="24"/>
          <w:lang w:val="en-US"/>
        </w:rPr>
        <w:t xml:space="preserve">Call </w:t>
      </w:r>
      <w:r w:rsidRPr="0977FAAD" w:rsidR="388B1FD3">
        <w:rPr>
          <w:rFonts w:ascii="Times New Roman" w:hAnsi="Times New Roman" w:eastAsia="Times New Roman" w:cs="Times New Roman"/>
          <w:noProof w:val="0"/>
          <w:color w:val="auto"/>
          <w:sz w:val="24"/>
          <w:szCs w:val="24"/>
          <w:lang w:val="en-US"/>
        </w:rPr>
        <w:t xml:space="preserve">NAVAL STATION NORFOLK EMERGENCY DISPATCH </w:t>
      </w:r>
      <w:r w:rsidRPr="0977FAAD" w:rsidR="388B1FD3">
        <w:rPr>
          <w:rFonts w:ascii="Times New Roman" w:hAnsi="Times New Roman" w:eastAsia="Times New Roman" w:cs="Times New Roman"/>
          <w:noProof w:val="0"/>
          <w:color w:val="FF0000"/>
          <w:sz w:val="24"/>
          <w:szCs w:val="24"/>
          <w:lang w:val="en-US"/>
        </w:rPr>
        <w:t>444-3333</w:t>
      </w:r>
      <w:r w:rsidRPr="0977FAAD" w:rsidR="388B1FD3">
        <w:rPr>
          <w:rFonts w:ascii="Times New Roman" w:hAnsi="Times New Roman" w:eastAsia="Times New Roman" w:cs="Times New Roman"/>
          <w:noProof w:val="0"/>
          <w:color w:val="auto"/>
          <w:sz w:val="24"/>
          <w:szCs w:val="24"/>
          <w:lang w:val="en-US"/>
        </w:rPr>
        <w:t xml:space="preserve"> </w:t>
      </w:r>
      <w:r w:rsidRPr="0977FAAD" w:rsidR="4892EA01">
        <w:rPr>
          <w:rFonts w:ascii="Times New Roman" w:hAnsi="Times New Roman" w:eastAsia="Times New Roman" w:cs="Times New Roman"/>
          <w:noProof w:val="0"/>
          <w:color w:val="auto"/>
          <w:sz w:val="24"/>
          <w:szCs w:val="24"/>
          <w:lang w:val="en-US"/>
        </w:rPr>
        <w:t>and provide details.</w:t>
      </w:r>
    </w:p>
    <w:p w:rsidR="69FD7DE1" w:rsidP="0977FAAD" w:rsidRDefault="69FD7DE1" w14:paraId="3EBC27BD" w14:textId="0C57C775">
      <w:pPr>
        <w:pStyle w:val="ListParagraph"/>
        <w:numPr>
          <w:ilvl w:val="1"/>
          <w:numId w:val="2"/>
        </w:numPr>
        <w:spacing w:before="240" w:beforeAutospacing="off" w:after="240" w:afterAutospacing="off"/>
        <w:rPr>
          <w:rFonts w:ascii="Times New Roman" w:hAnsi="Times New Roman" w:eastAsia="Times New Roman" w:cs="Times New Roman"/>
          <w:noProof w:val="0"/>
          <w:sz w:val="24"/>
          <w:szCs w:val="24"/>
          <w:lang w:val="en-US"/>
        </w:rPr>
      </w:pPr>
      <w:r w:rsidRPr="0977FAAD" w:rsidR="69FD7DE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(If you dial 911 you will reach the City of Norfolk dispatch, who will then have to call Naval Station Norfolk Dispatch</w:t>
      </w:r>
      <w:r w:rsidRPr="0977FAAD" w:rsidR="69FD7DE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 xml:space="preserve">.  </w:t>
      </w:r>
      <w:r w:rsidRPr="0977FAAD" w:rsidR="69FD7DE1">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single"/>
          <w:lang w:val="en-US"/>
        </w:rPr>
        <w:t>THIS WILL RESULT IN A DELAYED RESPONSE.</w:t>
      </w:r>
    </w:p>
    <w:p w:rsidR="4BBFE8C3" w:rsidP="0977FAAD" w:rsidRDefault="4BBFE8C3" w14:paraId="21DDF88B" w14:textId="4F6780FE">
      <w:pPr>
        <w:pStyle w:val="ListParagraph"/>
        <w:numPr>
          <w:ilvl w:val="0"/>
          <w:numId w:val="2"/>
        </w:numPr>
        <w:spacing w:before="240" w:beforeAutospacing="off" w:after="240" w:afterAutospacing="off"/>
        <w:rPr>
          <w:rFonts w:ascii="Times New Roman" w:hAnsi="Times New Roman" w:eastAsia="Times New Roman" w:cs="Times New Roman"/>
          <w:noProof w:val="0"/>
          <w:sz w:val="24"/>
          <w:szCs w:val="24"/>
          <w:lang w:val="en-US"/>
        </w:rPr>
      </w:pPr>
      <w:r w:rsidRPr="0977FAAD" w:rsidR="4BBFE8C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If the fire is small, you can find the closest fire extinguisher and direct the discharge of the extinguisher at the base of the fire.</w:t>
      </w:r>
    </w:p>
    <w:p w:rsidR="1F318F83" w:rsidP="0977FAAD" w:rsidRDefault="1F318F83" w14:paraId="6324C4D9" w14:textId="264B74A4">
      <w:pPr>
        <w:pStyle w:val="ListParagraph"/>
        <w:numPr>
          <w:ilvl w:val="1"/>
          <w:numId w:val="2"/>
        </w:numPr>
        <w:spacing w:before="240" w:beforeAutospacing="off" w:after="240" w:afterAutospacing="off"/>
        <w:rPr>
          <w:rFonts w:ascii="Times New Roman" w:hAnsi="Times New Roman" w:eastAsia="Times New Roman" w:cs="Times New Roman"/>
          <w:noProof w:val="0"/>
          <w:sz w:val="24"/>
          <w:szCs w:val="24"/>
          <w:lang w:val="en-US"/>
        </w:rPr>
      </w:pPr>
      <w:r w:rsidRPr="0977FAAD" w:rsidR="1F318F8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There is a simple acronym on how to use a fire extinguisher: </w:t>
      </w:r>
      <w:r w:rsidRPr="0977FAAD" w:rsidR="1F318F83">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 A S S</w:t>
      </w:r>
    </w:p>
    <w:p w:rsidR="6AD3783D" w:rsidP="212DF179" w:rsidRDefault="6AD3783D" w14:paraId="746E22E4" w14:textId="656237BD">
      <w:pPr>
        <w:pStyle w:val="ListParagraph"/>
        <w:numPr>
          <w:ilvl w:val="2"/>
          <w:numId w:val="2"/>
        </w:numPr>
        <w:spacing w:before="240" w:beforeAutospacing="off" w:after="240" w:afterAutospacing="off"/>
        <w:rPr>
          <w:rFonts w:ascii="Times New Roman" w:hAnsi="Times New Roman" w:eastAsia="Times New Roman" w:cs="Times New Roman"/>
          <w:b w:val="1"/>
          <w:bCs w:val="1"/>
          <w:noProof w:val="0"/>
          <w:sz w:val="24"/>
          <w:szCs w:val="24"/>
          <w:lang w:val="en-US"/>
        </w:rPr>
      </w:pPr>
      <w:r w:rsidRPr="0977FAAD" w:rsidR="6AD378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Pull The Pin</w:t>
      </w:r>
    </w:p>
    <w:p w:rsidR="6AD3783D" w:rsidP="212DF179" w:rsidRDefault="6AD3783D" w14:paraId="269D4047" w14:textId="30EE1D56">
      <w:pPr>
        <w:pStyle w:val="ListParagraph"/>
        <w:numPr>
          <w:ilvl w:val="2"/>
          <w:numId w:val="2"/>
        </w:numPr>
        <w:spacing w:before="240" w:beforeAutospacing="off" w:after="240" w:afterAutospacing="off"/>
        <w:rPr>
          <w:rFonts w:ascii="Times New Roman" w:hAnsi="Times New Roman" w:eastAsia="Times New Roman" w:cs="Times New Roman"/>
          <w:b w:val="1"/>
          <w:bCs w:val="1"/>
          <w:noProof w:val="0"/>
          <w:sz w:val="24"/>
          <w:szCs w:val="24"/>
          <w:lang w:val="en-US"/>
        </w:rPr>
      </w:pPr>
      <w:r w:rsidRPr="0977FAAD" w:rsidR="6AD378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Aim At </w:t>
      </w:r>
      <w:r w:rsidRPr="0977FAAD" w:rsidR="6AD378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The</w:t>
      </w:r>
      <w:r w:rsidRPr="0977FAAD" w:rsidR="6AD378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Base </w:t>
      </w:r>
      <w:r w:rsidRPr="0977FAAD" w:rsidR="6AD378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Of</w:t>
      </w:r>
      <w:r w:rsidRPr="0977FAAD" w:rsidR="6AD3783D">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 Fire</w:t>
      </w:r>
    </w:p>
    <w:p w:rsidR="6AD3783D" w:rsidP="212DF179" w:rsidRDefault="6AD3783D" w14:paraId="55FFCAB9" w14:textId="66437FA6">
      <w:pPr>
        <w:pStyle w:val="ListParagraph"/>
        <w:numPr>
          <w:ilvl w:val="2"/>
          <w:numId w:val="2"/>
        </w:numPr>
        <w:spacing w:before="240" w:beforeAutospacing="off" w:after="240" w:afterAutospacing="off"/>
        <w:rPr>
          <w:rFonts w:ascii="Times New Roman" w:hAnsi="Times New Roman" w:eastAsia="Times New Roman" w:cs="Times New Roman"/>
          <w:b w:val="1"/>
          <w:bCs w:val="1"/>
          <w:noProof w:val="0"/>
          <w:sz w:val="24"/>
          <w:szCs w:val="24"/>
          <w:lang w:val="en-US"/>
        </w:rPr>
      </w:pPr>
      <w:r w:rsidRPr="0977FAAD" w:rsidR="6AD3783D">
        <w:rPr>
          <w:rFonts w:ascii="Times New Roman" w:hAnsi="Times New Roman" w:eastAsia="Times New Roman" w:cs="Times New Roman"/>
          <w:b w:val="1"/>
          <w:bCs w:val="1"/>
          <w:noProof w:val="0"/>
          <w:sz w:val="24"/>
          <w:szCs w:val="24"/>
          <w:lang w:val="en-US"/>
        </w:rPr>
        <w:t xml:space="preserve">Squeeze The Lever </w:t>
      </w:r>
    </w:p>
    <w:p w:rsidR="6AD3783D" w:rsidP="212DF179" w:rsidRDefault="6AD3783D" w14:paraId="70FD852A" w14:textId="40438EC6">
      <w:pPr>
        <w:pStyle w:val="ListParagraph"/>
        <w:numPr>
          <w:ilvl w:val="2"/>
          <w:numId w:val="2"/>
        </w:numPr>
        <w:spacing w:before="240" w:beforeAutospacing="off" w:after="240" w:afterAutospacing="off"/>
        <w:rPr>
          <w:rFonts w:ascii="Times New Roman" w:hAnsi="Times New Roman" w:eastAsia="Times New Roman" w:cs="Times New Roman"/>
          <w:b w:val="1"/>
          <w:bCs w:val="1"/>
          <w:noProof w:val="0"/>
          <w:sz w:val="24"/>
          <w:szCs w:val="24"/>
          <w:lang w:val="en-US"/>
        </w:rPr>
      </w:pPr>
      <w:r w:rsidRPr="0977FAAD" w:rsidR="6AD3783D">
        <w:rPr>
          <w:rFonts w:ascii="Times New Roman" w:hAnsi="Times New Roman" w:eastAsia="Times New Roman" w:cs="Times New Roman"/>
          <w:b w:val="1"/>
          <w:bCs w:val="1"/>
          <w:noProof w:val="0"/>
          <w:sz w:val="24"/>
          <w:szCs w:val="24"/>
          <w:lang w:val="en-US"/>
        </w:rPr>
        <w:t xml:space="preserve">Sweep Side </w:t>
      </w:r>
      <w:r w:rsidRPr="0977FAAD" w:rsidR="6AD3783D">
        <w:rPr>
          <w:rFonts w:ascii="Times New Roman" w:hAnsi="Times New Roman" w:eastAsia="Times New Roman" w:cs="Times New Roman"/>
          <w:b w:val="1"/>
          <w:bCs w:val="1"/>
          <w:noProof w:val="0"/>
          <w:sz w:val="24"/>
          <w:szCs w:val="24"/>
          <w:lang w:val="en-US"/>
        </w:rPr>
        <w:t>To</w:t>
      </w:r>
      <w:r w:rsidRPr="0977FAAD" w:rsidR="6AD3783D">
        <w:rPr>
          <w:rFonts w:ascii="Times New Roman" w:hAnsi="Times New Roman" w:eastAsia="Times New Roman" w:cs="Times New Roman"/>
          <w:b w:val="1"/>
          <w:bCs w:val="1"/>
          <w:noProof w:val="0"/>
          <w:sz w:val="24"/>
          <w:szCs w:val="24"/>
          <w:lang w:val="en-US"/>
        </w:rPr>
        <w:t xml:space="preserve"> Side</w:t>
      </w:r>
    </w:p>
    <w:p w:rsidR="3241CBBB" w:rsidP="0977FAAD" w:rsidRDefault="3241CBBB" w14:paraId="623010FB" w14:textId="475DBD09">
      <w:pPr>
        <w:pStyle w:val="ListParagraph"/>
        <w:numPr>
          <w:ilvl w:val="0"/>
          <w:numId w:val="2"/>
        </w:numPr>
        <w:spacing w:before="240" w:beforeAutospacing="off" w:after="240" w:afterAutospacing="off"/>
        <w:rPr>
          <w:rFonts w:ascii="Times New Roman" w:hAnsi="Times New Roman" w:eastAsia="Times New Roman" w:cs="Times New Roman"/>
          <w:noProof w:val="0"/>
          <w:color w:val="auto"/>
          <w:sz w:val="24"/>
          <w:szCs w:val="24"/>
          <w:lang w:val="en-US"/>
        </w:rPr>
      </w:pPr>
      <w:r w:rsidRPr="0977FAAD" w:rsidR="3241C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If the fire is too large for a fire extinguisher or has grown rapidly, shut windows and doors (if time </w:t>
      </w:r>
      <w:r w:rsidRPr="0977FAAD" w:rsidR="3241C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permits</w:t>
      </w:r>
      <w:r w:rsidRPr="0977FAAD" w:rsidR="3241CBB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0977FAAD" w:rsidR="3241CBBB">
        <w:rPr>
          <w:rFonts w:ascii="Times New Roman" w:hAnsi="Times New Roman" w:eastAsia="Times New Roman" w:cs="Times New Roman"/>
          <w:noProof w:val="0"/>
          <w:sz w:val="24"/>
          <w:szCs w:val="24"/>
          <w:lang w:val="en-US"/>
        </w:rPr>
        <w:t xml:space="preserve"> and e</w:t>
      </w:r>
      <w:r w:rsidRPr="0977FAAD" w:rsidR="4892EA01">
        <w:rPr>
          <w:rFonts w:ascii="Times New Roman" w:hAnsi="Times New Roman" w:eastAsia="Times New Roman" w:cs="Times New Roman"/>
          <w:noProof w:val="0"/>
          <w:color w:val="auto"/>
          <w:sz w:val="24"/>
          <w:szCs w:val="24"/>
          <w:lang w:val="en-US"/>
        </w:rPr>
        <w:t>vacuate using designated routes, avoiding elevators.</w:t>
      </w:r>
    </w:p>
    <w:p w:rsidR="4892EA01" w:rsidP="0977FAAD" w:rsidRDefault="4892EA01" w14:paraId="53B7052B" w14:textId="03E010FF">
      <w:pPr>
        <w:pStyle w:val="ListParagraph"/>
        <w:numPr>
          <w:ilvl w:val="0"/>
          <w:numId w:val="2"/>
        </w:numPr>
        <w:spacing w:before="240" w:beforeAutospacing="off" w:after="240" w:afterAutospacing="off"/>
        <w:rPr>
          <w:rFonts w:ascii="Times New Roman" w:hAnsi="Times New Roman" w:eastAsia="Times New Roman" w:cs="Times New Roman"/>
          <w:noProof w:val="0"/>
          <w:color w:val="auto"/>
          <w:sz w:val="24"/>
          <w:szCs w:val="24"/>
          <w:lang w:val="en-US"/>
        </w:rPr>
      </w:pPr>
      <w:r w:rsidRPr="0977FAAD" w:rsidR="2AF68778">
        <w:rPr>
          <w:rFonts w:ascii="Times New Roman" w:hAnsi="Times New Roman" w:eastAsia="Times New Roman" w:cs="Times New Roman"/>
          <w:noProof w:val="0"/>
          <w:color w:val="auto"/>
          <w:sz w:val="24"/>
          <w:szCs w:val="24"/>
          <w:lang w:val="en-US"/>
        </w:rPr>
        <w:t>Follow the designated evacuation routes posted throughout the workplace and a</w:t>
      </w:r>
      <w:r w:rsidRPr="0977FAAD" w:rsidR="4892EA01">
        <w:rPr>
          <w:rFonts w:ascii="Times New Roman" w:hAnsi="Times New Roman" w:eastAsia="Times New Roman" w:cs="Times New Roman"/>
          <w:noProof w:val="0"/>
          <w:color w:val="auto"/>
          <w:sz w:val="24"/>
          <w:szCs w:val="24"/>
          <w:lang w:val="en-US"/>
        </w:rPr>
        <w:t xml:space="preserve">ssemble at </w:t>
      </w:r>
      <w:r w:rsidRPr="0977FAAD" w:rsidR="4892EA01">
        <w:rPr>
          <w:rFonts w:ascii="Times New Roman" w:hAnsi="Times New Roman" w:eastAsia="Times New Roman" w:cs="Times New Roman"/>
          <w:noProof w:val="0"/>
          <w:color w:val="auto"/>
          <w:sz w:val="24"/>
          <w:szCs w:val="24"/>
          <w:lang w:val="en-US"/>
        </w:rPr>
        <w:t>Designated Meeting Point</w:t>
      </w:r>
      <w:r w:rsidRPr="0977FAAD" w:rsidR="4892EA01">
        <w:rPr>
          <w:rFonts w:ascii="Times New Roman" w:hAnsi="Times New Roman" w:eastAsia="Times New Roman" w:cs="Times New Roman"/>
          <w:noProof w:val="0"/>
          <w:color w:val="auto"/>
          <w:sz w:val="24"/>
          <w:szCs w:val="24"/>
          <w:lang w:val="en-US"/>
        </w:rPr>
        <w:t>.</w:t>
      </w:r>
    </w:p>
    <w:p w:rsidR="4892EA01" w:rsidP="0AB0F482" w:rsidRDefault="4892EA01" w14:paraId="3DE24B99" w14:textId="4E4C4762">
      <w:pPr>
        <w:pStyle w:val="ListParagraph"/>
        <w:numPr>
          <w:ilvl w:val="0"/>
          <w:numId w:val="2"/>
        </w:numPr>
        <w:spacing w:before="240" w:beforeAutospacing="off" w:after="240" w:afterAutospacing="off"/>
        <w:rPr>
          <w:rFonts w:ascii="Times New Roman" w:hAnsi="Times New Roman" w:eastAsia="Times New Roman" w:cs="Times New Roman"/>
          <w:noProof w:val="0"/>
          <w:color w:val="auto"/>
          <w:sz w:val="24"/>
          <w:szCs w:val="24"/>
          <w:lang w:val="en-US"/>
        </w:rPr>
      </w:pPr>
      <w:r w:rsidRPr="0977FAAD" w:rsidR="4892EA01">
        <w:rPr>
          <w:rFonts w:ascii="Times New Roman" w:hAnsi="Times New Roman" w:eastAsia="Times New Roman" w:cs="Times New Roman"/>
          <w:b w:val="1"/>
          <w:bCs w:val="1"/>
          <w:noProof w:val="0"/>
          <w:color w:val="auto"/>
          <w:sz w:val="24"/>
          <w:szCs w:val="24"/>
          <w:lang w:val="en-US"/>
        </w:rPr>
        <w:t>D</w:t>
      </w:r>
      <w:r w:rsidRPr="0977FAAD" w:rsidR="274BCD0A">
        <w:rPr>
          <w:rFonts w:ascii="Times New Roman" w:hAnsi="Times New Roman" w:eastAsia="Times New Roman" w:cs="Times New Roman"/>
          <w:b w:val="1"/>
          <w:bCs w:val="1"/>
          <w:noProof w:val="0"/>
          <w:color w:val="auto"/>
          <w:sz w:val="24"/>
          <w:szCs w:val="24"/>
          <w:lang w:val="en-US"/>
        </w:rPr>
        <w:t>O</w:t>
      </w:r>
      <w:r w:rsidRPr="0977FAAD" w:rsidR="4892EA01">
        <w:rPr>
          <w:rFonts w:ascii="Times New Roman" w:hAnsi="Times New Roman" w:eastAsia="Times New Roman" w:cs="Times New Roman"/>
          <w:b w:val="1"/>
          <w:bCs w:val="1"/>
          <w:noProof w:val="0"/>
          <w:color w:val="auto"/>
          <w:sz w:val="24"/>
          <w:szCs w:val="24"/>
          <w:lang w:val="en-US"/>
        </w:rPr>
        <w:t xml:space="preserve"> </w:t>
      </w:r>
      <w:r w:rsidRPr="0977FAAD" w:rsidR="35A7067F">
        <w:rPr>
          <w:rFonts w:ascii="Times New Roman" w:hAnsi="Times New Roman" w:eastAsia="Times New Roman" w:cs="Times New Roman"/>
          <w:b w:val="1"/>
          <w:bCs w:val="1"/>
          <w:noProof w:val="0"/>
          <w:color w:val="auto"/>
          <w:sz w:val="24"/>
          <w:szCs w:val="24"/>
          <w:lang w:val="en-US"/>
        </w:rPr>
        <w:t>NOT</w:t>
      </w:r>
      <w:r w:rsidRPr="0977FAAD" w:rsidR="4892EA01">
        <w:rPr>
          <w:rFonts w:ascii="Times New Roman" w:hAnsi="Times New Roman" w:eastAsia="Times New Roman" w:cs="Times New Roman"/>
          <w:noProof w:val="0"/>
          <w:color w:val="auto"/>
          <w:sz w:val="24"/>
          <w:szCs w:val="24"/>
          <w:lang w:val="en-US"/>
        </w:rPr>
        <w:t xml:space="preserve"> re-enter until authorized by officials.</w:t>
      </w:r>
    </w:p>
    <w:p w:rsidR="4892EA01" w:rsidP="0AB0F482" w:rsidRDefault="4892EA01" w14:paraId="1EAEAB65" w14:textId="57B7A97F">
      <w:pPr>
        <w:pStyle w:val="Heading3"/>
        <w:spacing w:before="281" w:beforeAutospacing="off" w:after="281" w:afterAutospacing="off"/>
        <w:rPr>
          <w:rFonts w:ascii="Times New Roman" w:hAnsi="Times New Roman" w:eastAsia="Times New Roman" w:cs="Times New Roman"/>
          <w:b w:val="1"/>
          <w:bCs w:val="1"/>
          <w:noProof w:val="0"/>
          <w:color w:val="auto"/>
          <w:sz w:val="24"/>
          <w:szCs w:val="24"/>
          <w:lang w:val="en-US"/>
        </w:rPr>
      </w:pPr>
      <w:r w:rsidRPr="0977FAAD" w:rsidR="4892EA01">
        <w:rPr>
          <w:rFonts w:ascii="Times New Roman" w:hAnsi="Times New Roman" w:eastAsia="Times New Roman" w:cs="Times New Roman"/>
          <w:b w:val="1"/>
          <w:bCs w:val="1"/>
          <w:noProof w:val="0"/>
          <w:color w:val="auto"/>
          <w:sz w:val="24"/>
          <w:szCs w:val="24"/>
          <w:lang w:val="en-US"/>
        </w:rPr>
        <w:t>B. Medical Emergency</w:t>
      </w:r>
    </w:p>
    <w:p w:rsidR="4892EA01" w:rsidP="0977FAAD" w:rsidRDefault="4892EA01" w14:paraId="20182296" w14:textId="326B054B">
      <w:pPr>
        <w:pStyle w:val="ListParagraph"/>
        <w:numPr>
          <w:ilvl w:val="0"/>
          <w:numId w:val="3"/>
        </w:numPr>
        <w:spacing w:before="240" w:beforeAutospacing="off" w:after="240" w:afterAutospacing="off"/>
        <w:rPr>
          <w:rFonts w:ascii="Times New Roman" w:hAnsi="Times New Roman" w:eastAsia="Times New Roman" w:cs="Times New Roman"/>
          <w:noProof w:val="0"/>
          <w:color w:val="auto"/>
          <w:sz w:val="24"/>
          <w:szCs w:val="24"/>
          <w:lang w:val="en-US"/>
        </w:rPr>
      </w:pPr>
      <w:r w:rsidRPr="0977FAAD" w:rsidR="4892EA01">
        <w:rPr>
          <w:rFonts w:ascii="Times New Roman" w:hAnsi="Times New Roman" w:eastAsia="Times New Roman" w:cs="Times New Roman"/>
          <w:noProof w:val="0"/>
          <w:color w:val="auto"/>
          <w:sz w:val="24"/>
          <w:szCs w:val="24"/>
          <w:lang w:val="en-US"/>
        </w:rPr>
        <w:t xml:space="preserve">Call </w:t>
      </w:r>
      <w:r w:rsidRPr="0977FAAD" w:rsidR="6B2BB495">
        <w:rPr>
          <w:rFonts w:ascii="Times New Roman" w:hAnsi="Times New Roman" w:eastAsia="Times New Roman" w:cs="Times New Roman"/>
          <w:noProof w:val="0"/>
          <w:color w:val="auto"/>
          <w:sz w:val="24"/>
          <w:szCs w:val="24"/>
          <w:lang w:val="en-US"/>
        </w:rPr>
        <w:t xml:space="preserve">NAVAL STATION NORFOLK EMERGENCY DISPATCH 444-3333 </w:t>
      </w:r>
      <w:r w:rsidRPr="0977FAAD" w:rsidR="4892EA01">
        <w:rPr>
          <w:rFonts w:ascii="Times New Roman" w:hAnsi="Times New Roman" w:eastAsia="Times New Roman" w:cs="Times New Roman"/>
          <w:noProof w:val="0"/>
          <w:color w:val="auto"/>
          <w:sz w:val="24"/>
          <w:szCs w:val="24"/>
          <w:lang w:val="en-US"/>
        </w:rPr>
        <w:t>and provide the victim’s condition and location.</w:t>
      </w:r>
    </w:p>
    <w:p w:rsidR="4892EA01" w:rsidP="0AB0F482" w:rsidRDefault="4892EA01" w14:paraId="1FD2B7BA" w14:textId="7A94ECF2">
      <w:pPr>
        <w:pStyle w:val="ListParagraph"/>
        <w:numPr>
          <w:ilvl w:val="0"/>
          <w:numId w:val="3"/>
        </w:numPr>
        <w:spacing w:before="240" w:beforeAutospacing="off" w:after="240" w:afterAutospacing="off"/>
        <w:rPr>
          <w:rFonts w:ascii="Times New Roman" w:hAnsi="Times New Roman" w:eastAsia="Times New Roman" w:cs="Times New Roman"/>
          <w:noProof w:val="0"/>
          <w:color w:val="auto"/>
          <w:sz w:val="24"/>
          <w:szCs w:val="24"/>
          <w:lang w:val="en-US"/>
        </w:rPr>
      </w:pPr>
      <w:r w:rsidRPr="0977FAAD" w:rsidR="4892EA01">
        <w:rPr>
          <w:rFonts w:ascii="Times New Roman" w:hAnsi="Times New Roman" w:eastAsia="Times New Roman" w:cs="Times New Roman"/>
          <w:noProof w:val="0"/>
          <w:color w:val="auto"/>
          <w:sz w:val="24"/>
          <w:szCs w:val="24"/>
          <w:lang w:val="en-US"/>
        </w:rPr>
        <w:t>Administer first aid or CPR if trained.</w:t>
      </w:r>
    </w:p>
    <w:p w:rsidR="323CF9AB" w:rsidP="0AB0F482" w:rsidRDefault="323CF9AB" w14:paraId="4E3FF562" w14:textId="05F0994C">
      <w:pPr>
        <w:pStyle w:val="ListParagraph"/>
        <w:numPr>
          <w:ilvl w:val="0"/>
          <w:numId w:val="3"/>
        </w:numPr>
        <w:spacing w:before="240" w:beforeAutospacing="off" w:after="240" w:afterAutospacing="off"/>
        <w:rPr>
          <w:rFonts w:ascii="Times New Roman" w:hAnsi="Times New Roman" w:eastAsia="Times New Roman" w:cs="Times New Roman"/>
          <w:noProof w:val="0"/>
          <w:color w:val="auto"/>
          <w:sz w:val="24"/>
          <w:szCs w:val="24"/>
          <w:lang w:val="en-US"/>
        </w:rPr>
      </w:pPr>
      <w:r w:rsidRPr="0977FAAD" w:rsidR="323CF9AB">
        <w:rPr>
          <w:rFonts w:ascii="Times New Roman" w:hAnsi="Times New Roman" w:eastAsia="Times New Roman" w:cs="Times New Roman"/>
          <w:noProof w:val="0"/>
          <w:color w:val="auto"/>
          <w:sz w:val="24"/>
          <w:szCs w:val="24"/>
          <w:lang w:val="en-US"/>
        </w:rPr>
        <w:t xml:space="preserve">Keep area clear for </w:t>
      </w:r>
      <w:r w:rsidRPr="0977FAAD" w:rsidR="323CF9AB">
        <w:rPr>
          <w:rFonts w:ascii="Times New Roman" w:hAnsi="Times New Roman" w:eastAsia="Times New Roman" w:cs="Times New Roman"/>
          <w:noProof w:val="0"/>
          <w:color w:val="auto"/>
          <w:sz w:val="24"/>
          <w:szCs w:val="24"/>
          <w:lang w:val="en-US"/>
        </w:rPr>
        <w:t>emergency</w:t>
      </w:r>
      <w:r w:rsidRPr="0977FAAD" w:rsidR="323CF9AB">
        <w:rPr>
          <w:rFonts w:ascii="Times New Roman" w:hAnsi="Times New Roman" w:eastAsia="Times New Roman" w:cs="Times New Roman"/>
          <w:noProof w:val="0"/>
          <w:color w:val="auto"/>
          <w:sz w:val="24"/>
          <w:szCs w:val="24"/>
          <w:lang w:val="en-US"/>
        </w:rPr>
        <w:t xml:space="preserve"> responders to have easy access</w:t>
      </w:r>
      <w:r w:rsidRPr="0977FAAD" w:rsidR="4892EA01">
        <w:rPr>
          <w:rFonts w:ascii="Times New Roman" w:hAnsi="Times New Roman" w:eastAsia="Times New Roman" w:cs="Times New Roman"/>
          <w:noProof w:val="0"/>
          <w:color w:val="auto"/>
          <w:sz w:val="24"/>
          <w:szCs w:val="24"/>
          <w:lang w:val="en-US"/>
        </w:rPr>
        <w:t>.</w:t>
      </w:r>
    </w:p>
    <w:p w:rsidR="4839F8EE" w:rsidP="0977FAAD" w:rsidRDefault="4839F8EE" w14:paraId="0445127E" w14:textId="3631DE29">
      <w:pPr>
        <w:pStyle w:val="ListParagraph"/>
        <w:numPr>
          <w:ilvl w:val="0"/>
          <w:numId w:val="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4839F8E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Send someone to the entrance of the building to direct emergency workers to the incident.</w:t>
      </w:r>
    </w:p>
    <w:p w:rsidR="4892EA01" w:rsidP="0AB0F482" w:rsidRDefault="4892EA01" w14:paraId="5BE6557C" w14:textId="2E9CDB77">
      <w:pPr>
        <w:pStyle w:val="Heading3"/>
        <w:spacing w:before="281" w:beforeAutospacing="off" w:after="281" w:afterAutospacing="off"/>
        <w:rPr>
          <w:rFonts w:ascii="Times New Roman" w:hAnsi="Times New Roman" w:eastAsia="Times New Roman" w:cs="Times New Roman"/>
          <w:b w:val="1"/>
          <w:bCs w:val="1"/>
          <w:noProof w:val="0"/>
          <w:color w:val="auto"/>
          <w:sz w:val="24"/>
          <w:szCs w:val="24"/>
          <w:lang w:val="en-US"/>
        </w:rPr>
      </w:pPr>
      <w:r w:rsidRPr="6A6908FE" w:rsidR="4892EA01">
        <w:rPr>
          <w:rFonts w:ascii="Times New Roman" w:hAnsi="Times New Roman" w:eastAsia="Times New Roman" w:cs="Times New Roman"/>
          <w:b w:val="1"/>
          <w:bCs w:val="1"/>
          <w:noProof w:val="0"/>
          <w:color w:val="auto"/>
          <w:sz w:val="24"/>
          <w:szCs w:val="24"/>
          <w:lang w:val="en-US"/>
        </w:rPr>
        <w:t>C. Severe Weather</w:t>
      </w:r>
      <w:r w:rsidRPr="6A6908FE" w:rsidR="0299CCB8">
        <w:rPr>
          <w:rFonts w:ascii="Times New Roman" w:hAnsi="Times New Roman" w:eastAsia="Times New Roman" w:cs="Times New Roman"/>
          <w:b w:val="1"/>
          <w:bCs w:val="1"/>
          <w:noProof w:val="0"/>
          <w:color w:val="auto"/>
          <w:sz w:val="24"/>
          <w:szCs w:val="24"/>
          <w:lang w:val="en-US"/>
        </w:rPr>
        <w:t xml:space="preserve"> </w:t>
      </w:r>
      <w:r w:rsidRPr="6A6908FE" w:rsidR="0299CCB8">
        <w:rPr>
          <w:rFonts w:ascii="Times New Roman" w:hAnsi="Times New Roman" w:eastAsia="Times New Roman" w:cs="Times New Roman"/>
          <w:b w:val="1"/>
          <w:bCs w:val="1"/>
          <w:noProof w:val="0"/>
          <w:color w:val="auto"/>
          <w:sz w:val="24"/>
          <w:szCs w:val="24"/>
          <w:lang w:val="en-US"/>
        </w:rPr>
        <w:t>(Natural</w:t>
      </w:r>
      <w:r w:rsidRPr="6A6908FE" w:rsidR="0299CCB8">
        <w:rPr>
          <w:rFonts w:ascii="Times New Roman" w:hAnsi="Times New Roman" w:eastAsia="Times New Roman" w:cs="Times New Roman"/>
          <w:b w:val="1"/>
          <w:bCs w:val="1"/>
          <w:noProof w:val="0"/>
          <w:color w:val="auto"/>
          <w:sz w:val="24"/>
          <w:szCs w:val="24"/>
          <w:lang w:val="en-US"/>
        </w:rPr>
        <w:t xml:space="preserve"> Disasters)</w:t>
      </w:r>
    </w:p>
    <w:p w:rsidR="4892EA01" w:rsidP="0977FAAD" w:rsidRDefault="4892EA01" w14:paraId="6A63BE03" w14:textId="50650B98">
      <w:pPr>
        <w:spacing w:before="240" w:beforeAutospacing="off" w:after="240" w:afterAutospacing="off"/>
        <w:rPr>
          <w:rFonts w:ascii="Times New Roman" w:hAnsi="Times New Roman" w:eastAsia="Times New Roman" w:cs="Times New Roman"/>
          <w:noProof w:val="0"/>
          <w:sz w:val="24"/>
          <w:szCs w:val="24"/>
          <w:lang w:val="en-US"/>
        </w:rPr>
      </w:pPr>
      <w:r w:rsidRPr="0977FAAD" w:rsidR="1CDCB2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Severe weather phenomena such as hurricanes, Nor’easters, Severe thunderstorms, and tornados can occur anytime in the Hampton Roads area</w:t>
      </w:r>
      <w:r w:rsidRPr="0977FAAD" w:rsidR="1CDCB2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977FAAD" w:rsidR="1CDCB2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Preparedness for each of these situations varies with the nature and severity of the event.</w:t>
      </w:r>
    </w:p>
    <w:p w:rsidR="4892EA01" w:rsidP="0977FAAD" w:rsidRDefault="4892EA01" w14:paraId="4481AB45" w14:textId="02D0339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1CDCB2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NAVSTA Norfolk uses the following methods to </w:t>
      </w:r>
      <w:r w:rsidRPr="0977FAAD" w:rsidR="1CDCB2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disseminate</w:t>
      </w:r>
      <w:r w:rsidRPr="0977FAAD" w:rsidR="1CDCB2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weather information to tenants: </w:t>
      </w:r>
    </w:p>
    <w:p w:rsidR="4892EA01" w:rsidP="0977FAAD" w:rsidRDefault="4892EA01" w14:paraId="02E03BA7" w14:textId="51F1FD84">
      <w:pPr>
        <w:pStyle w:val="ListParagraph"/>
        <w:numPr>
          <w:ilvl w:val="0"/>
          <w:numId w:val="1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1CDCB2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Wide Area Alert Notification system (WAAN)</w:t>
      </w:r>
    </w:p>
    <w:p w:rsidR="4892EA01" w:rsidP="0977FAAD" w:rsidRDefault="4892EA01" w14:paraId="59B06103" w14:textId="0244C9DD">
      <w:pPr>
        <w:pStyle w:val="ListParagraph"/>
        <w:numPr>
          <w:ilvl w:val="0"/>
          <w:numId w:val="1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1CDCB2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Giant Voice Mass Notification System</w:t>
      </w:r>
    </w:p>
    <w:p w:rsidR="4892EA01" w:rsidP="0977FAAD" w:rsidRDefault="4892EA01" w14:paraId="1DDBD57C" w14:textId="59DD1ECF">
      <w:pPr>
        <w:pStyle w:val="ListParagraph"/>
        <w:numPr>
          <w:ilvl w:val="0"/>
          <w:numId w:val="1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1CDCB2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E-mail distribution lists</w:t>
      </w:r>
    </w:p>
    <w:p w:rsidR="4892EA01" w:rsidP="0977FAAD" w:rsidRDefault="4892EA01" w14:paraId="6578F251" w14:textId="7032CAED">
      <w:pPr>
        <w:pStyle w:val="ListParagraph"/>
        <w:numPr>
          <w:ilvl w:val="0"/>
          <w:numId w:val="12"/>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1CDCB2C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NAVSTANORVANOTE 3400, DESTRUCTIVE WEATHER TELEPHONE TREE</w:t>
      </w:r>
    </w:p>
    <w:p w:rsidR="4892EA01" w:rsidP="0977FAAD" w:rsidRDefault="4892EA01" w14:paraId="45D60091" w14:textId="5021779E">
      <w:pPr>
        <w:pStyle w:val="ListParagraph"/>
        <w:spacing w:before="240" w:beforeAutospacing="off" w:after="240" w:afterAutospacing="off"/>
        <w:ind w:left="108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4892EA01" w:rsidP="0977FAAD" w:rsidRDefault="4892EA01" w14:paraId="5771D5A5" w14:textId="0A551EB2">
      <w:pPr>
        <w:pStyle w:val="ListParagraph"/>
        <w:numPr>
          <w:ilvl w:val="0"/>
          <w:numId w:val="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3B77A9A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TOR</w:t>
      </w:r>
      <w:r w:rsidRPr="0977FAAD" w:rsidR="24A7E4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NADO </w:t>
      </w:r>
    </w:p>
    <w:p w:rsidR="24A7E425" w:rsidP="0977FAAD" w:rsidRDefault="24A7E425" w14:paraId="61B5CB46" w14:textId="1DB33D99">
      <w:pPr>
        <w:pStyle w:val="ListParagraph"/>
        <w:numPr>
          <w:ilvl w:val="1"/>
          <w:numId w:val="4"/>
        </w:numPr>
        <w:rPr>
          <w:rFonts w:ascii="Times New Roman" w:hAnsi="Times New Roman" w:eastAsia="Times New Roman" w:cs="Times New Roman"/>
          <w:noProof w:val="0"/>
          <w:sz w:val="24"/>
          <w:szCs w:val="24"/>
          <w:lang w:val="en-US"/>
        </w:rPr>
      </w:pPr>
      <w:r w:rsidRPr="0977FAAD" w:rsidR="24A7E4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 NOT go outside. I</w:t>
      </w:r>
      <w:r w:rsidRPr="0977FAAD" w:rsidR="24A7E4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 you are in a </w:t>
      </w:r>
      <w:r w:rsidRPr="0977FAAD" w:rsidR="24A7E4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vehicle,</w:t>
      </w:r>
      <w:r w:rsidRPr="0977FAAD" w:rsidR="24A7E4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find a sturdy building and get inside for cover</w:t>
      </w:r>
      <w:r w:rsidRPr="0977FAAD" w:rsidR="24A7E4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0977FAAD" w:rsidR="24A7E425">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DO NOT</w:t>
      </w:r>
      <w:r w:rsidRPr="0977FAAD" w:rsidR="24A7E42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stay in your vehicle.</w:t>
      </w:r>
    </w:p>
    <w:p w:rsidR="5D8D0701" w:rsidP="0977FAAD" w:rsidRDefault="5D8D0701" w14:paraId="7119C50D" w14:textId="50FBB1E4">
      <w:pPr>
        <w:pStyle w:val="ListParagraph"/>
        <w:numPr>
          <w:ilvl w:val="1"/>
          <w:numId w:val="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5D8D07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 basement or a windowless room is a safe place to muster/ride out the storm.</w:t>
      </w:r>
    </w:p>
    <w:p w:rsidR="5D8D0701" w:rsidP="0977FAAD" w:rsidRDefault="5D8D0701" w14:paraId="2C5F7A26" w14:textId="4C644A43">
      <w:pPr>
        <w:pStyle w:val="ListParagraph"/>
        <w:numPr>
          <w:ilvl w:val="1"/>
          <w:numId w:val="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5D8D070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Take refuge under a sturdy piece of furniture.</w:t>
      </w:r>
    </w:p>
    <w:p w:rsidR="2DBCC4A5" w:rsidP="0977FAAD" w:rsidRDefault="2DBCC4A5" w14:paraId="6D26A515" w14:textId="47A62534">
      <w:pPr>
        <w:pStyle w:val="ListParagraph"/>
        <w:numPr>
          <w:ilvl w:val="0"/>
          <w:numId w:val="4"/>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77FAAD" w:rsidR="2DBCC4A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FLOOD</w:t>
      </w:r>
    </w:p>
    <w:p w:rsidR="2DBCC4A5" w:rsidP="0977FAAD" w:rsidRDefault="2DBCC4A5" w14:paraId="3A5A3403" w14:textId="6374E24F">
      <w:pPr>
        <w:pStyle w:val="ListParagraph"/>
        <w:numPr>
          <w:ilvl w:val="1"/>
          <w:numId w:val="4"/>
        </w:numPr>
        <w:rPr>
          <w:rFonts w:ascii="Times New Roman" w:hAnsi="Times New Roman" w:eastAsia="Times New Roman" w:cs="Times New Roman"/>
          <w:noProof w:val="0"/>
          <w:sz w:val="24"/>
          <w:szCs w:val="24"/>
          <w:lang w:val="en-US"/>
        </w:rPr>
      </w:pPr>
      <w:r w:rsidRPr="0977FAAD" w:rsidR="2DBCC4A5">
        <w:rPr>
          <w:rFonts w:ascii="Times New Roman" w:hAnsi="Times New Roman" w:eastAsia="Times New Roman" w:cs="Times New Roman"/>
          <w:noProof w:val="0"/>
          <w:sz w:val="24"/>
          <w:szCs w:val="24"/>
          <w:lang w:val="en-US"/>
        </w:rPr>
        <w:t>If Indoors</w:t>
      </w:r>
    </w:p>
    <w:p w:rsidR="2DBCC4A5" w:rsidP="0977FAAD" w:rsidRDefault="2DBCC4A5" w14:paraId="56F4C84B" w14:textId="3E1600F1">
      <w:pPr>
        <w:pStyle w:val="ListParagraph"/>
        <w:numPr>
          <w:ilvl w:val="2"/>
          <w:numId w:val="4"/>
        </w:numPr>
        <w:rPr>
          <w:rFonts w:ascii="Times New Roman" w:hAnsi="Times New Roman" w:eastAsia="Times New Roman" w:cs="Times New Roman"/>
          <w:noProof w:val="0"/>
          <w:sz w:val="24"/>
          <w:szCs w:val="24"/>
          <w:lang w:val="en-US"/>
        </w:rPr>
      </w:pPr>
      <w:r w:rsidRPr="0977FAAD" w:rsidR="2DBCC4A5">
        <w:rPr>
          <w:rFonts w:ascii="Times New Roman" w:hAnsi="Times New Roman" w:eastAsia="Times New Roman" w:cs="Times New Roman"/>
          <w:noProof w:val="0"/>
          <w:sz w:val="24"/>
          <w:szCs w:val="24"/>
          <w:lang w:val="en-US"/>
        </w:rPr>
        <w:t xml:space="preserve">Be ready to evacuate as directed by the Emergency </w:t>
      </w:r>
      <w:r w:rsidRPr="0977FAAD" w:rsidR="1FA1152B">
        <w:rPr>
          <w:rFonts w:ascii="Times New Roman" w:hAnsi="Times New Roman" w:eastAsia="Times New Roman" w:cs="Times New Roman"/>
          <w:noProof w:val="0"/>
          <w:sz w:val="24"/>
          <w:szCs w:val="24"/>
          <w:lang w:val="en-US"/>
        </w:rPr>
        <w:t xml:space="preserve">Management Team </w:t>
      </w:r>
      <w:r w:rsidRPr="0977FAAD" w:rsidR="2DBCC4A5">
        <w:rPr>
          <w:rFonts w:ascii="Times New Roman" w:hAnsi="Times New Roman" w:eastAsia="Times New Roman" w:cs="Times New Roman"/>
          <w:noProof w:val="0"/>
          <w:sz w:val="24"/>
          <w:szCs w:val="24"/>
          <w:lang w:val="en-US"/>
        </w:rPr>
        <w:t>and/or the designated official.</w:t>
      </w:r>
    </w:p>
    <w:p w:rsidR="2DBCC4A5" w:rsidP="0977FAAD" w:rsidRDefault="2DBCC4A5" w14:paraId="48C08620" w14:textId="39533D50">
      <w:pPr>
        <w:pStyle w:val="ListParagraph"/>
        <w:numPr>
          <w:ilvl w:val="2"/>
          <w:numId w:val="4"/>
        </w:numPr>
        <w:rPr>
          <w:rFonts w:ascii="Times New Roman" w:hAnsi="Times New Roman" w:eastAsia="Times New Roman" w:cs="Times New Roman"/>
          <w:noProof w:val="0"/>
          <w:sz w:val="24"/>
          <w:szCs w:val="24"/>
          <w:lang w:val="en-US"/>
        </w:rPr>
      </w:pPr>
      <w:r w:rsidRPr="0977FAAD" w:rsidR="2DBCC4A5">
        <w:rPr>
          <w:rFonts w:ascii="Times New Roman" w:hAnsi="Times New Roman" w:eastAsia="Times New Roman" w:cs="Times New Roman"/>
          <w:noProof w:val="0"/>
          <w:sz w:val="24"/>
          <w:szCs w:val="24"/>
          <w:lang w:val="en-US"/>
        </w:rPr>
        <w:t xml:space="preserve">  Follow the recommended primary or secondary evacuation routes. </w:t>
      </w:r>
    </w:p>
    <w:p w:rsidR="2DBCC4A5" w:rsidP="0977FAAD" w:rsidRDefault="2DBCC4A5" w14:paraId="24E39509" w14:textId="71420D25">
      <w:pPr>
        <w:pStyle w:val="ListParagraph"/>
        <w:numPr>
          <w:ilvl w:val="1"/>
          <w:numId w:val="4"/>
        </w:numPr>
        <w:rPr>
          <w:rFonts w:ascii="Times New Roman" w:hAnsi="Times New Roman" w:eastAsia="Times New Roman" w:cs="Times New Roman"/>
          <w:noProof w:val="0"/>
          <w:sz w:val="24"/>
          <w:szCs w:val="24"/>
          <w:lang w:val="en-US"/>
        </w:rPr>
      </w:pPr>
      <w:r w:rsidRPr="0977FAAD" w:rsidR="2DBCC4A5">
        <w:rPr>
          <w:rFonts w:ascii="Times New Roman" w:hAnsi="Times New Roman" w:eastAsia="Times New Roman" w:cs="Times New Roman"/>
          <w:noProof w:val="0"/>
          <w:sz w:val="24"/>
          <w:szCs w:val="24"/>
          <w:lang w:val="en-US"/>
        </w:rPr>
        <w:t>If outdoors</w:t>
      </w:r>
    </w:p>
    <w:p w:rsidR="2DBCC4A5" w:rsidP="0977FAAD" w:rsidRDefault="2DBCC4A5" w14:paraId="3D4C3AA7" w14:textId="70FB3848">
      <w:pPr>
        <w:pStyle w:val="ListParagraph"/>
        <w:numPr>
          <w:ilvl w:val="2"/>
          <w:numId w:val="4"/>
        </w:numPr>
        <w:rPr>
          <w:rFonts w:ascii="Times New Roman" w:hAnsi="Times New Roman" w:eastAsia="Times New Roman" w:cs="Times New Roman"/>
          <w:noProof w:val="0"/>
          <w:sz w:val="24"/>
          <w:szCs w:val="24"/>
          <w:lang w:val="en-US"/>
        </w:rPr>
      </w:pPr>
      <w:r w:rsidRPr="0977FAAD" w:rsidR="2DBCC4A5">
        <w:rPr>
          <w:rFonts w:ascii="Times New Roman" w:hAnsi="Times New Roman" w:eastAsia="Times New Roman" w:cs="Times New Roman"/>
          <w:noProof w:val="0"/>
          <w:sz w:val="24"/>
          <w:szCs w:val="24"/>
          <w:lang w:val="en-US"/>
        </w:rPr>
        <w:t>Climb to high ground and stay there.</w:t>
      </w:r>
    </w:p>
    <w:p w:rsidR="2DBCC4A5" w:rsidP="0977FAAD" w:rsidRDefault="2DBCC4A5" w14:paraId="2E7CCC76" w14:textId="66AF0F4F">
      <w:pPr>
        <w:pStyle w:val="ListParagraph"/>
        <w:numPr>
          <w:ilvl w:val="2"/>
          <w:numId w:val="4"/>
        </w:numPr>
        <w:rPr>
          <w:rFonts w:ascii="Times New Roman" w:hAnsi="Times New Roman" w:eastAsia="Times New Roman" w:cs="Times New Roman"/>
          <w:noProof w:val="0"/>
          <w:sz w:val="24"/>
          <w:szCs w:val="24"/>
          <w:lang w:val="en-US"/>
        </w:rPr>
      </w:pPr>
      <w:r w:rsidRPr="0977FAAD" w:rsidR="2DBCC4A5">
        <w:rPr>
          <w:rFonts w:ascii="Times New Roman" w:hAnsi="Times New Roman" w:eastAsia="Times New Roman" w:cs="Times New Roman"/>
          <w:noProof w:val="0"/>
          <w:sz w:val="24"/>
          <w:szCs w:val="24"/>
          <w:lang w:val="en-US"/>
        </w:rPr>
        <w:t xml:space="preserve">Avoid walking or driving through flood water. </w:t>
      </w:r>
    </w:p>
    <w:p w:rsidR="2DBCC4A5" w:rsidP="0977FAAD" w:rsidRDefault="2DBCC4A5" w14:paraId="0CC1542A" w14:textId="1521268B">
      <w:pPr>
        <w:pStyle w:val="ListParagraph"/>
        <w:numPr>
          <w:ilvl w:val="2"/>
          <w:numId w:val="4"/>
        </w:numPr>
        <w:rPr>
          <w:rFonts w:ascii="Times New Roman" w:hAnsi="Times New Roman" w:eastAsia="Times New Roman" w:cs="Times New Roman"/>
          <w:noProof w:val="0"/>
          <w:sz w:val="24"/>
          <w:szCs w:val="24"/>
          <w:lang w:val="en-US"/>
        </w:rPr>
      </w:pPr>
      <w:r w:rsidRPr="0977FAAD" w:rsidR="2DBCC4A5">
        <w:rPr>
          <w:rFonts w:ascii="Times New Roman" w:hAnsi="Times New Roman" w:eastAsia="Times New Roman" w:cs="Times New Roman"/>
          <w:noProof w:val="0"/>
          <w:sz w:val="24"/>
          <w:szCs w:val="24"/>
          <w:lang w:val="en-US"/>
        </w:rPr>
        <w:t xml:space="preserve">If car stalls, abandon it </w:t>
      </w:r>
      <w:r w:rsidRPr="0977FAAD" w:rsidR="2DBCC4A5">
        <w:rPr>
          <w:rFonts w:ascii="Times New Roman" w:hAnsi="Times New Roman" w:eastAsia="Times New Roman" w:cs="Times New Roman"/>
          <w:noProof w:val="0"/>
          <w:sz w:val="24"/>
          <w:szCs w:val="24"/>
          <w:lang w:val="en-US"/>
        </w:rPr>
        <w:t>immediately</w:t>
      </w:r>
      <w:r w:rsidRPr="0977FAAD" w:rsidR="2DBCC4A5">
        <w:rPr>
          <w:rFonts w:ascii="Times New Roman" w:hAnsi="Times New Roman" w:eastAsia="Times New Roman" w:cs="Times New Roman"/>
          <w:noProof w:val="0"/>
          <w:sz w:val="24"/>
          <w:szCs w:val="24"/>
          <w:lang w:val="en-US"/>
        </w:rPr>
        <w:t xml:space="preserve"> and climb to a higher ground</w:t>
      </w:r>
    </w:p>
    <w:p w:rsidR="2DBCC4A5" w:rsidP="0977FAAD" w:rsidRDefault="2DBCC4A5" w14:paraId="21A0C059" w14:textId="14432579">
      <w:pPr>
        <w:pStyle w:val="ListParagraph"/>
        <w:numPr>
          <w:ilvl w:val="0"/>
          <w:numId w:val="4"/>
        </w:numPr>
        <w:rPr>
          <w:rFonts w:ascii="Times New Roman" w:hAnsi="Times New Roman" w:eastAsia="Times New Roman" w:cs="Times New Roman"/>
          <w:noProof w:val="0"/>
          <w:sz w:val="24"/>
          <w:szCs w:val="24"/>
          <w:lang w:val="en-US"/>
        </w:rPr>
      </w:pPr>
      <w:r w:rsidRPr="0977FAAD" w:rsidR="2DBCC4A5">
        <w:rPr>
          <w:rFonts w:ascii="Times New Roman" w:hAnsi="Times New Roman" w:eastAsia="Times New Roman" w:cs="Times New Roman"/>
          <w:noProof w:val="0"/>
          <w:sz w:val="24"/>
          <w:szCs w:val="24"/>
          <w:lang w:val="en-US"/>
        </w:rPr>
        <w:t>EARTHQUAKE</w:t>
      </w:r>
    </w:p>
    <w:p w:rsidR="05F07D88" w:rsidP="0977FAAD" w:rsidRDefault="05F07D88" w14:paraId="7E6C378C" w14:textId="06EE443B">
      <w:pPr>
        <w:pStyle w:val="ListParagraph"/>
        <w:numPr>
          <w:ilvl w:val="1"/>
          <w:numId w:val="4"/>
        </w:numPr>
        <w:rPr>
          <w:noProof w:val="0"/>
          <w:sz w:val="22"/>
          <w:szCs w:val="22"/>
          <w:lang w:val="en-US"/>
        </w:rPr>
      </w:pPr>
      <w:r w:rsidRPr="0977FAAD" w:rsidR="05F07D88">
        <w:rPr>
          <w:noProof w:val="0"/>
          <w:lang w:val="en-US"/>
        </w:rPr>
        <w:t xml:space="preserve">Stay calm and await instructions from the </w:t>
      </w:r>
      <w:r w:rsidRPr="0977FAAD" w:rsidR="7CEC9E8D">
        <w:rPr>
          <w:noProof w:val="0"/>
          <w:lang w:val="en-US"/>
        </w:rPr>
        <w:t>Emergency Management Team</w:t>
      </w:r>
      <w:r w:rsidRPr="0977FAAD" w:rsidR="05F07D88">
        <w:rPr>
          <w:noProof w:val="0"/>
          <w:lang w:val="en-US"/>
        </w:rPr>
        <w:t xml:space="preserve"> or the designated official.</w:t>
      </w:r>
    </w:p>
    <w:p w:rsidR="4431FE0C" w:rsidP="0977FAAD" w:rsidRDefault="4431FE0C" w14:paraId="42D24A3F" w14:textId="69844FD4">
      <w:pPr>
        <w:pStyle w:val="ListParagraph"/>
        <w:numPr>
          <w:ilvl w:val="1"/>
          <w:numId w:val="4"/>
        </w:numPr>
        <w:rPr>
          <w:noProof w:val="0"/>
          <w:lang w:val="en-US"/>
        </w:rPr>
      </w:pPr>
      <w:r w:rsidRPr="0977FAAD" w:rsidR="4431FE0C">
        <w:rPr>
          <w:noProof w:val="0"/>
          <w:lang w:val="en-US"/>
        </w:rPr>
        <w:t>Keep away from overhead fixtures, windows, filing cabinets, and electrical power.</w:t>
      </w:r>
    </w:p>
    <w:p w:rsidR="4431FE0C" w:rsidP="0977FAAD" w:rsidRDefault="4431FE0C" w14:paraId="52E1962B" w14:textId="37E88DD6">
      <w:pPr>
        <w:pStyle w:val="ListParagraph"/>
        <w:numPr>
          <w:ilvl w:val="1"/>
          <w:numId w:val="4"/>
        </w:numPr>
        <w:rPr>
          <w:noProof w:val="0"/>
          <w:sz w:val="22"/>
          <w:szCs w:val="22"/>
          <w:lang w:val="en-US"/>
        </w:rPr>
      </w:pPr>
      <w:r w:rsidRPr="0977FAAD" w:rsidR="4431FE0C">
        <w:rPr>
          <w:noProof w:val="0"/>
          <w:lang w:val="en-US"/>
        </w:rPr>
        <w:t>Evacuate as instructed by the Emergency Management Team and/or the designated official.</w:t>
      </w:r>
    </w:p>
    <w:p w:rsidR="4892EA01" w:rsidP="0AB0F482" w:rsidRDefault="4892EA01" w14:paraId="4E17B763" w14:textId="4DEF9844">
      <w:pPr>
        <w:pStyle w:val="Heading3"/>
        <w:spacing w:before="281" w:beforeAutospacing="off" w:after="281" w:afterAutospacing="off"/>
        <w:rPr>
          <w:rFonts w:ascii="Times New Roman" w:hAnsi="Times New Roman" w:eastAsia="Times New Roman" w:cs="Times New Roman"/>
          <w:b w:val="1"/>
          <w:bCs w:val="1"/>
          <w:noProof w:val="0"/>
          <w:color w:val="auto"/>
          <w:sz w:val="24"/>
          <w:szCs w:val="24"/>
          <w:lang w:val="en-US"/>
        </w:rPr>
      </w:pPr>
      <w:r w:rsidRPr="0977FAAD" w:rsidR="4892EA01">
        <w:rPr>
          <w:rFonts w:ascii="Times New Roman" w:hAnsi="Times New Roman" w:eastAsia="Times New Roman" w:cs="Times New Roman"/>
          <w:b w:val="1"/>
          <w:bCs w:val="1"/>
          <w:noProof w:val="0"/>
          <w:color w:val="auto"/>
          <w:sz w:val="24"/>
          <w:szCs w:val="24"/>
          <w:lang w:val="en-US"/>
        </w:rPr>
        <w:t>D. Active Shooter</w:t>
      </w:r>
    </w:p>
    <w:p w:rsidR="0AB0F482" w:rsidP="0977FAAD" w:rsidRDefault="0AB0F482" w14:paraId="4033E115" w14:textId="4208EB8D">
      <w:pPr>
        <w:pStyle w:val="ListParagraph"/>
        <w:numPr>
          <w:ilvl w:val="0"/>
          <w:numId w:val="5"/>
        </w:numPr>
        <w:spacing w:before="240" w:beforeAutospacing="off" w:after="240" w:afterAutospacing="off"/>
        <w:rPr>
          <w:rFonts w:ascii="Times New Roman" w:hAnsi="Times New Roman" w:eastAsia="Times New Roman" w:cs="Times New Roman"/>
          <w:noProof w:val="0"/>
          <w:sz w:val="24"/>
          <w:szCs w:val="24"/>
          <w:lang w:val="en-US"/>
        </w:rPr>
      </w:pPr>
      <w:r w:rsidRPr="0977FAAD" w:rsidR="4892EA01">
        <w:rPr>
          <w:rFonts w:ascii="Times New Roman" w:hAnsi="Times New Roman" w:eastAsia="Times New Roman" w:cs="Times New Roman"/>
          <w:noProof w:val="0"/>
          <w:color w:val="auto"/>
          <w:sz w:val="24"/>
          <w:szCs w:val="24"/>
          <w:lang w:val="en-US"/>
        </w:rPr>
        <w:t>Run – Evacuate if possible.</w:t>
      </w:r>
      <w:r w:rsidRPr="0977FAAD" w:rsidR="06BEF882">
        <w:rPr>
          <w:rFonts w:ascii="Times New Roman" w:hAnsi="Times New Roman" w:eastAsia="Times New Roman" w:cs="Times New Roman"/>
          <w:noProof w:val="0"/>
          <w:color w:val="auto"/>
          <w:sz w:val="24"/>
          <w:szCs w:val="24"/>
          <w:lang w:val="en-US"/>
        </w:rPr>
        <w:t xml:space="preserve"> </w:t>
      </w:r>
      <w:r w:rsidRPr="0977FAAD" w:rsidR="06BEF8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Leave your belongings behind. </w:t>
      </w:r>
    </w:p>
    <w:p w:rsidR="4892EA01" w:rsidP="0977FAAD" w:rsidRDefault="4892EA01" w14:paraId="2549CAF2" w14:textId="6AF1368D">
      <w:pPr>
        <w:pStyle w:val="ListParagraph"/>
        <w:numPr>
          <w:ilvl w:val="0"/>
          <w:numId w:val="5"/>
        </w:numPr>
        <w:spacing w:before="240" w:beforeAutospacing="off" w:after="240" w:afterAutospacing="off"/>
        <w:rPr>
          <w:rFonts w:ascii="Times New Roman" w:hAnsi="Times New Roman" w:eastAsia="Times New Roman" w:cs="Times New Roman"/>
          <w:noProof w:val="0"/>
          <w:sz w:val="24"/>
          <w:szCs w:val="24"/>
          <w:lang w:val="en-US"/>
        </w:rPr>
      </w:pPr>
      <w:r w:rsidRPr="0977FAAD" w:rsidR="4892EA01">
        <w:rPr>
          <w:rFonts w:ascii="Times New Roman" w:hAnsi="Times New Roman" w:eastAsia="Times New Roman" w:cs="Times New Roman"/>
          <w:noProof w:val="0"/>
          <w:color w:val="auto"/>
          <w:sz w:val="24"/>
          <w:szCs w:val="24"/>
          <w:lang w:val="en-US"/>
        </w:rPr>
        <w:t>Hide – Stay out of sight and silence phones.</w:t>
      </w:r>
      <w:r w:rsidRPr="0977FAAD" w:rsidR="4E1311FB">
        <w:rPr>
          <w:rFonts w:ascii="Times New Roman" w:hAnsi="Times New Roman" w:eastAsia="Times New Roman" w:cs="Times New Roman"/>
          <w:noProof w:val="0"/>
          <w:color w:val="auto"/>
          <w:sz w:val="24"/>
          <w:szCs w:val="24"/>
          <w:lang w:val="en-US"/>
        </w:rPr>
        <w:t xml:space="preserve"> L</w:t>
      </w:r>
      <w:r w:rsidRPr="0977FAAD" w:rsidR="4E1311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ock and blockade the door</w:t>
      </w:r>
    </w:p>
    <w:p w:rsidR="4892EA01" w:rsidP="0AB0F482" w:rsidRDefault="4892EA01" w14:paraId="6F7A19D6" w14:textId="550FACDA">
      <w:pPr>
        <w:pStyle w:val="ListParagraph"/>
        <w:numPr>
          <w:ilvl w:val="0"/>
          <w:numId w:val="5"/>
        </w:numPr>
        <w:spacing w:before="240" w:beforeAutospacing="off" w:after="240" w:afterAutospacing="off"/>
        <w:rPr>
          <w:rFonts w:ascii="Times New Roman" w:hAnsi="Times New Roman" w:eastAsia="Times New Roman" w:cs="Times New Roman"/>
          <w:noProof w:val="0"/>
          <w:color w:val="auto"/>
          <w:sz w:val="24"/>
          <w:szCs w:val="24"/>
          <w:lang w:val="en-US"/>
        </w:rPr>
      </w:pPr>
      <w:r w:rsidRPr="0977FAAD" w:rsidR="4892EA01">
        <w:rPr>
          <w:rFonts w:ascii="Times New Roman" w:hAnsi="Times New Roman" w:eastAsia="Times New Roman" w:cs="Times New Roman"/>
          <w:noProof w:val="0"/>
          <w:color w:val="auto"/>
          <w:sz w:val="24"/>
          <w:szCs w:val="24"/>
          <w:lang w:val="en-US"/>
        </w:rPr>
        <w:t xml:space="preserve">Fight – As a last resort, </w:t>
      </w:r>
      <w:r w:rsidRPr="0977FAAD" w:rsidR="4892EA01">
        <w:rPr>
          <w:rFonts w:ascii="Times New Roman" w:hAnsi="Times New Roman" w:eastAsia="Times New Roman" w:cs="Times New Roman"/>
          <w:noProof w:val="0"/>
          <w:color w:val="auto"/>
          <w:sz w:val="24"/>
          <w:szCs w:val="24"/>
          <w:lang w:val="en-US"/>
        </w:rPr>
        <w:t>attempt</w:t>
      </w:r>
      <w:r w:rsidRPr="0977FAAD" w:rsidR="4892EA01">
        <w:rPr>
          <w:rFonts w:ascii="Times New Roman" w:hAnsi="Times New Roman" w:eastAsia="Times New Roman" w:cs="Times New Roman"/>
          <w:noProof w:val="0"/>
          <w:color w:val="auto"/>
          <w:sz w:val="24"/>
          <w:szCs w:val="24"/>
          <w:lang w:val="en-US"/>
        </w:rPr>
        <w:t xml:space="preserve"> to stop the shooter.</w:t>
      </w:r>
    </w:p>
    <w:p w:rsidR="212DF179" w:rsidP="142B0BEE" w:rsidRDefault="212DF179" w14:paraId="106194D3" w14:textId="75C09F56">
      <w:pPr>
        <w:pStyle w:val="ListParagraph"/>
        <w:numPr>
          <w:ilvl w:val="0"/>
          <w:numId w:val="5"/>
        </w:numPr>
        <w:spacing w:before="240" w:beforeAutospacing="off" w:after="240" w:afterAutospacing="off"/>
        <w:rPr>
          <w:rFonts w:ascii="Times New Roman" w:hAnsi="Times New Roman" w:eastAsia="Times New Roman" w:cs="Times New Roman"/>
          <w:noProof w:val="0"/>
          <w:color w:val="auto"/>
          <w:sz w:val="24"/>
          <w:szCs w:val="24"/>
          <w:lang w:val="en-US"/>
        </w:rPr>
      </w:pPr>
      <w:r w:rsidRPr="53587A24" w:rsidR="4DD69545">
        <w:rPr>
          <w:rFonts w:ascii="Times New Roman" w:hAnsi="Times New Roman" w:eastAsia="Times New Roman" w:cs="Times New Roman"/>
          <w:noProof w:val="0"/>
          <w:color w:val="auto"/>
          <w:sz w:val="24"/>
          <w:szCs w:val="24"/>
          <w:lang w:val="en-US"/>
        </w:rPr>
        <w:t xml:space="preserve">When safe call </w:t>
      </w:r>
      <w:r w:rsidRPr="53587A24" w:rsidR="4DD69545">
        <w:rPr>
          <w:rFonts w:ascii="Times New Roman" w:hAnsi="Times New Roman" w:eastAsia="Times New Roman" w:cs="Times New Roman"/>
          <w:b w:val="0"/>
          <w:bCs w:val="0"/>
          <w:i w:val="0"/>
          <w:iCs w:val="0"/>
          <w:caps w:val="0"/>
          <w:smallCaps w:val="0"/>
          <w:noProof w:val="0"/>
          <w:color w:val="FF0000"/>
          <w:sz w:val="24"/>
          <w:szCs w:val="24"/>
          <w:lang w:val="en-US"/>
        </w:rPr>
        <w:t xml:space="preserve">444-3333 </w:t>
      </w:r>
      <w:r w:rsidRPr="53587A24" w:rsidR="4DD6954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(calling 911 will work, but your call will be directed to the City of Norfolk</w:t>
      </w:r>
      <w:r w:rsidRPr="53587A24" w:rsidR="4DD69545">
        <w:rPr>
          <w:rFonts w:ascii="Times New Roman" w:hAnsi="Times New Roman" w:eastAsia="Times New Roman" w:cs="Times New Roman"/>
          <w:noProof w:val="0"/>
          <w:sz w:val="24"/>
          <w:szCs w:val="24"/>
          <w:lang w:val="en-US"/>
        </w:rPr>
        <w:t xml:space="preserve"> </w:t>
      </w:r>
    </w:p>
    <w:p w:rsidR="54C79182" w:rsidP="2DF81CD9" w:rsidRDefault="54C79182" w14:paraId="1DCBB204" w14:textId="11DCBB2E">
      <w:pPr>
        <w:pStyle w:val="Heading3"/>
        <w:keepNext w:val="1"/>
        <w:keepLines w:val="1"/>
        <w:spacing w:before="281" w:beforeAutospacing="off" w:after="281"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2DF81CD9" w:rsidR="1D3A519D">
        <w:rPr>
          <w:rFonts w:ascii="Times New Roman" w:hAnsi="Times New Roman" w:eastAsia="Times New Roman" w:cs="Times New Roman"/>
          <w:b w:val="1"/>
          <w:bCs w:val="1"/>
          <w:i w:val="0"/>
          <w:iCs w:val="0"/>
          <w:caps w:val="0"/>
          <w:smallCaps w:val="0"/>
          <w:noProof w:val="0"/>
          <w:color w:val="auto"/>
          <w:sz w:val="24"/>
          <w:szCs w:val="24"/>
          <w:lang w:val="en-US"/>
        </w:rPr>
        <w:t>E. Bomb Threat</w:t>
      </w:r>
    </w:p>
    <w:p w:rsidR="54C79182" w:rsidP="53587A24" w:rsidRDefault="54C79182" w14:paraId="489D0C3F" w14:textId="0B23EAA3">
      <w:pPr>
        <w:pStyle w:val="ListParagraph"/>
        <w:numPr>
          <w:ilvl w:val="0"/>
          <w:numId w:val="17"/>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3587A24" w:rsidR="54C791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During the Call</w:t>
      </w:r>
    </w:p>
    <w:p w:rsidR="54C79182" w:rsidP="53587A24" w:rsidRDefault="54C79182" w14:paraId="0C40DA76" w14:textId="4A1CFD20">
      <w:pPr>
        <w:pStyle w:val="ListParagraph"/>
        <w:numPr>
          <w:ilvl w:val="1"/>
          <w:numId w:val="17"/>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3587A24" w:rsidR="54C7918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Stay Calm</w:t>
      </w:r>
      <w:r w:rsidRPr="53587A24" w:rsidR="54C791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Speak calmly and do not hang up, even if the caller does. Keep the line open.</w:t>
      </w:r>
    </w:p>
    <w:p w:rsidR="54C79182" w:rsidP="53587A24" w:rsidRDefault="54C79182" w14:paraId="55F8BFB6" w14:textId="5727E4C9">
      <w:pPr>
        <w:pStyle w:val="ListParagraph"/>
        <w:numPr>
          <w:ilvl w:val="1"/>
          <w:numId w:val="17"/>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3587A24" w:rsidR="54C7918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Gather Information</w:t>
      </w:r>
      <w:r w:rsidRPr="53587A24" w:rsidR="54C791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Ask for the location of the device and time of detonation.</w:t>
      </w:r>
    </w:p>
    <w:p w:rsidR="54C79182" w:rsidP="53587A24" w:rsidRDefault="54C79182" w14:paraId="50C5A356" w14:textId="1E30283F">
      <w:pPr>
        <w:pStyle w:val="ListParagraph"/>
        <w:numPr>
          <w:ilvl w:val="1"/>
          <w:numId w:val="17"/>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3587A24" w:rsidR="54C7918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Take Notes</w:t>
      </w:r>
      <w:r w:rsidRPr="53587A24" w:rsidR="54C791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Write down every word spoken, including threats, demands, and any identifying details.</w:t>
      </w:r>
    </w:p>
    <w:p w:rsidR="54C79182" w:rsidP="53587A24" w:rsidRDefault="54C79182" w14:paraId="7D8C1D3A" w14:textId="102A0676">
      <w:pPr>
        <w:pStyle w:val="ListParagraph"/>
        <w:numPr>
          <w:ilvl w:val="1"/>
          <w:numId w:val="17"/>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3587A24" w:rsidR="54C791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3587A24" w:rsidR="54C7918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Get Help </w:t>
      </w:r>
      <w:r w:rsidRPr="53587A24" w:rsidR="54C791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Signal coworker to listen on call and call </w:t>
      </w:r>
      <w:r w:rsidRPr="53587A24" w:rsidR="54C79182">
        <w:rPr>
          <w:rFonts w:ascii="Times New Roman" w:hAnsi="Times New Roman" w:eastAsia="Times New Roman" w:cs="Times New Roman"/>
          <w:b w:val="0"/>
          <w:bCs w:val="0"/>
          <w:i w:val="0"/>
          <w:iCs w:val="0"/>
          <w:caps w:val="0"/>
          <w:smallCaps w:val="0"/>
          <w:noProof w:val="0"/>
          <w:color w:val="FF0000"/>
          <w:sz w:val="24"/>
          <w:szCs w:val="24"/>
          <w:lang w:val="en-US"/>
        </w:rPr>
        <w:t xml:space="preserve">444-3333 </w:t>
      </w:r>
      <w:r w:rsidRPr="53587A24" w:rsidR="54C791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(calling 911 will work, but your call will be directed to the City of Norfolk).</w:t>
      </w:r>
    </w:p>
    <w:p w:rsidR="54C79182" w:rsidP="53587A24" w:rsidRDefault="54C79182" w14:paraId="261C6C13" w14:textId="14F0BFC3">
      <w:pPr>
        <w:pStyle w:val="ListParagraph"/>
        <w:numPr>
          <w:ilvl w:val="0"/>
          <w:numId w:val="17"/>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3587A24" w:rsidR="54C79182">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Immediately After the Call</w:t>
      </w:r>
    </w:p>
    <w:p w:rsidR="54C79182" w:rsidP="53587A24" w:rsidRDefault="54C79182" w14:paraId="2F9B26B8" w14:textId="1D624260">
      <w:pPr>
        <w:pStyle w:val="ListParagraph"/>
        <w:numPr>
          <w:ilvl w:val="1"/>
          <w:numId w:val="17"/>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3587A24" w:rsidR="54C791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3587A24" w:rsidR="54C7918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Isolate Phone</w:t>
      </w:r>
      <w:r w:rsidRPr="53587A24" w:rsidR="54C791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Do NOT use that phone for anything. In case the caller calls back.</w:t>
      </w:r>
    </w:p>
    <w:p w:rsidR="54C79182" w:rsidP="53587A24" w:rsidRDefault="54C79182" w14:paraId="1023F489" w14:textId="4673F7DF">
      <w:pPr>
        <w:pStyle w:val="ListParagraph"/>
        <w:numPr>
          <w:ilvl w:val="1"/>
          <w:numId w:val="17"/>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3587A24" w:rsidR="54C791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3587A24" w:rsidR="54C7918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Alert Your Area</w:t>
      </w:r>
      <w:r w:rsidRPr="53587A24" w:rsidR="54C791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Quietly inform those around you. Advise everyone to immediately stop using all electronic devices, including cell phones, radios, or even light switches.</w:t>
      </w:r>
    </w:p>
    <w:p w:rsidR="54C79182" w:rsidP="53587A24" w:rsidRDefault="54C79182" w14:paraId="46F27C3C" w14:textId="656506FF">
      <w:pPr>
        <w:pStyle w:val="ListParagraph"/>
        <w:numPr>
          <w:ilvl w:val="0"/>
          <w:numId w:val="17"/>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3587A24" w:rsidR="54C791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Evacuate and Muster</w:t>
      </w:r>
    </w:p>
    <w:p w:rsidR="54C79182" w:rsidP="53587A24" w:rsidRDefault="54C79182" w14:paraId="4875C724" w14:textId="1CB46432">
      <w:pPr>
        <w:pStyle w:val="ListParagraph"/>
        <w:numPr>
          <w:ilvl w:val="1"/>
          <w:numId w:val="17"/>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3587A24" w:rsidR="54C791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3587A24" w:rsidR="54C7918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 xml:space="preserve">Evacuate and Stay Vigilant – </w:t>
      </w:r>
      <w:r w:rsidRPr="53587A24" w:rsidR="54C791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Evacuate to assembly point, remain alert for suspicious items or individuals</w:t>
      </w:r>
    </w:p>
    <w:p w:rsidR="54C79182" w:rsidP="53587A24" w:rsidRDefault="54C79182" w14:paraId="0D232043" w14:textId="66D06178">
      <w:pPr>
        <w:pStyle w:val="ListParagraph"/>
        <w:numPr>
          <w:ilvl w:val="1"/>
          <w:numId w:val="17"/>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3587A24" w:rsidR="54C791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53587A24" w:rsidR="54C79182">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Meet Responders</w:t>
      </w:r>
      <w:r w:rsidRPr="53587A24" w:rsidR="54C791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 The designated building Point of Contact (POC) will meet with security and emergency personnel upon their arrival.</w:t>
      </w:r>
    </w:p>
    <w:p w:rsidR="54C79182" w:rsidP="53587A24" w:rsidRDefault="54C79182" w14:paraId="34048DA1" w14:textId="49530E48">
      <w:pPr>
        <w:pStyle w:val="ListParagraph"/>
        <w:numPr>
          <w:ilvl w:val="1"/>
          <w:numId w:val="17"/>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3587A24" w:rsidR="54C7918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Await Instructions -  Do not re-enter the building until you have been given an "all-clear" by authorities</w:t>
      </w:r>
    </w:p>
    <w:p w:rsidR="53587A24" w:rsidP="53587A24" w:rsidRDefault="53587A24" w14:paraId="07A4C9DF" w14:textId="37FD56A2">
      <w:pPr>
        <w:pStyle w:val="Normal"/>
        <w:spacing w:before="240" w:beforeAutospacing="off" w:after="240" w:afterAutospacing="off"/>
        <w:ind w:left="0"/>
        <w:rPr>
          <w:rFonts w:ascii="Times New Roman" w:hAnsi="Times New Roman" w:eastAsia="Times New Roman" w:cs="Times New Roman"/>
          <w:noProof w:val="0"/>
          <w:color w:val="auto"/>
          <w:sz w:val="24"/>
          <w:szCs w:val="24"/>
          <w:lang w:val="en-US"/>
        </w:rPr>
      </w:pPr>
    </w:p>
    <w:p w:rsidR="4892EA01" w:rsidP="0AB0F482" w:rsidRDefault="4892EA01" w14:paraId="3659C9C4" w14:textId="6F811789">
      <w:pPr>
        <w:pStyle w:val="Heading3"/>
        <w:spacing w:before="281" w:beforeAutospacing="off" w:after="281" w:afterAutospacing="off"/>
        <w:rPr>
          <w:rFonts w:ascii="Times New Roman" w:hAnsi="Times New Roman" w:eastAsia="Times New Roman" w:cs="Times New Roman"/>
          <w:b w:val="1"/>
          <w:bCs w:val="1"/>
          <w:noProof w:val="0"/>
          <w:color w:val="auto"/>
          <w:sz w:val="24"/>
          <w:szCs w:val="24"/>
          <w:lang w:val="en-US"/>
        </w:rPr>
      </w:pPr>
      <w:r w:rsidRPr="53587A24" w:rsidR="54C79182">
        <w:rPr>
          <w:rFonts w:ascii="Times New Roman" w:hAnsi="Times New Roman" w:eastAsia="Times New Roman" w:cs="Times New Roman"/>
          <w:b w:val="1"/>
          <w:bCs w:val="1"/>
          <w:noProof w:val="0"/>
          <w:color w:val="auto"/>
          <w:sz w:val="24"/>
          <w:szCs w:val="24"/>
          <w:lang w:val="en-US"/>
        </w:rPr>
        <w:t>F</w:t>
      </w:r>
      <w:r w:rsidRPr="53587A24" w:rsidR="4892EA01">
        <w:rPr>
          <w:rFonts w:ascii="Times New Roman" w:hAnsi="Times New Roman" w:eastAsia="Times New Roman" w:cs="Times New Roman"/>
          <w:b w:val="1"/>
          <w:bCs w:val="1"/>
          <w:noProof w:val="0"/>
          <w:color w:val="auto"/>
          <w:sz w:val="24"/>
          <w:szCs w:val="24"/>
          <w:lang w:val="en-US"/>
        </w:rPr>
        <w:t>. Hazardous Material Spill</w:t>
      </w:r>
    </w:p>
    <w:p w:rsidR="4892EA01" w:rsidP="0AB0F482" w:rsidRDefault="4892EA01" w14:paraId="6FE614C6" w14:textId="02363342">
      <w:pPr>
        <w:pStyle w:val="ListParagraph"/>
        <w:numPr>
          <w:ilvl w:val="0"/>
          <w:numId w:val="6"/>
        </w:numPr>
        <w:spacing w:before="240" w:beforeAutospacing="off" w:after="240" w:afterAutospacing="off"/>
        <w:rPr>
          <w:rFonts w:ascii="Times New Roman" w:hAnsi="Times New Roman" w:eastAsia="Times New Roman" w:cs="Times New Roman"/>
          <w:noProof w:val="0"/>
          <w:color w:val="auto"/>
          <w:sz w:val="24"/>
          <w:szCs w:val="24"/>
          <w:lang w:val="en-US"/>
        </w:rPr>
      </w:pPr>
      <w:r w:rsidRPr="0977FAAD" w:rsidR="4892EA01">
        <w:rPr>
          <w:rFonts w:ascii="Times New Roman" w:hAnsi="Times New Roman" w:eastAsia="Times New Roman" w:cs="Times New Roman"/>
          <w:noProof w:val="0"/>
          <w:color w:val="auto"/>
          <w:sz w:val="24"/>
          <w:szCs w:val="24"/>
          <w:lang w:val="en-US"/>
        </w:rPr>
        <w:t>Alert all personnel in the affected area.</w:t>
      </w:r>
    </w:p>
    <w:p w:rsidR="4892EA01" w:rsidP="0AB0F482" w:rsidRDefault="4892EA01" w14:paraId="01942509" w14:textId="0E819519">
      <w:pPr>
        <w:pStyle w:val="ListParagraph"/>
        <w:numPr>
          <w:ilvl w:val="0"/>
          <w:numId w:val="6"/>
        </w:numPr>
        <w:spacing w:before="240" w:beforeAutospacing="off" w:after="240" w:afterAutospacing="off"/>
        <w:rPr>
          <w:rFonts w:ascii="Times New Roman" w:hAnsi="Times New Roman" w:eastAsia="Times New Roman" w:cs="Times New Roman"/>
          <w:noProof w:val="0"/>
          <w:color w:val="auto"/>
          <w:sz w:val="24"/>
          <w:szCs w:val="24"/>
          <w:lang w:val="en-US"/>
        </w:rPr>
      </w:pPr>
      <w:r w:rsidRPr="0977FAAD" w:rsidR="4892EA01">
        <w:rPr>
          <w:rFonts w:ascii="Times New Roman" w:hAnsi="Times New Roman" w:eastAsia="Times New Roman" w:cs="Times New Roman"/>
          <w:noProof w:val="0"/>
          <w:color w:val="auto"/>
          <w:sz w:val="24"/>
          <w:szCs w:val="24"/>
          <w:lang w:val="en-US"/>
        </w:rPr>
        <w:t>Evacuate if necessary.</w:t>
      </w:r>
    </w:p>
    <w:p w:rsidR="4892EA01" w:rsidP="0AB0F482" w:rsidRDefault="4892EA01" w14:paraId="7ECF0D81" w14:textId="4A1749CA">
      <w:pPr>
        <w:pStyle w:val="ListParagraph"/>
        <w:numPr>
          <w:ilvl w:val="0"/>
          <w:numId w:val="6"/>
        </w:numPr>
        <w:spacing w:before="240" w:beforeAutospacing="off" w:after="240" w:afterAutospacing="off"/>
        <w:rPr>
          <w:rFonts w:ascii="Times New Roman" w:hAnsi="Times New Roman" w:eastAsia="Times New Roman" w:cs="Times New Roman"/>
          <w:noProof w:val="0"/>
          <w:color w:val="auto"/>
          <w:sz w:val="24"/>
          <w:szCs w:val="24"/>
          <w:lang w:val="en-US"/>
        </w:rPr>
      </w:pPr>
      <w:r w:rsidRPr="0977FAAD" w:rsidR="4892EA01">
        <w:rPr>
          <w:rFonts w:ascii="Times New Roman" w:hAnsi="Times New Roman" w:eastAsia="Times New Roman" w:cs="Times New Roman"/>
          <w:noProof w:val="0"/>
          <w:color w:val="auto"/>
          <w:sz w:val="24"/>
          <w:szCs w:val="24"/>
          <w:lang w:val="en-US"/>
        </w:rPr>
        <w:t>Contact [HAZMAT Team or Fire Dept.].</w:t>
      </w:r>
    </w:p>
    <w:p w:rsidR="4892EA01" w:rsidP="0AB0F482" w:rsidRDefault="4892EA01" w14:paraId="60A29308" w14:textId="3CD373A0">
      <w:pPr>
        <w:pStyle w:val="ListParagraph"/>
        <w:numPr>
          <w:ilvl w:val="0"/>
          <w:numId w:val="6"/>
        </w:numPr>
        <w:spacing w:before="240" w:beforeAutospacing="off" w:after="240" w:afterAutospacing="off"/>
        <w:rPr>
          <w:rFonts w:ascii="Times New Roman" w:hAnsi="Times New Roman" w:eastAsia="Times New Roman" w:cs="Times New Roman"/>
          <w:noProof w:val="0"/>
          <w:color w:val="auto"/>
          <w:sz w:val="24"/>
          <w:szCs w:val="24"/>
          <w:lang w:val="en-US"/>
        </w:rPr>
      </w:pPr>
      <w:r w:rsidRPr="0977FAAD" w:rsidR="4892EA01">
        <w:rPr>
          <w:rFonts w:ascii="Times New Roman" w:hAnsi="Times New Roman" w:eastAsia="Times New Roman" w:cs="Times New Roman"/>
          <w:noProof w:val="0"/>
          <w:color w:val="auto"/>
          <w:sz w:val="24"/>
          <w:szCs w:val="24"/>
          <w:lang w:val="en-US"/>
        </w:rPr>
        <w:t>Secure the area and prevent entry.</w:t>
      </w:r>
    </w:p>
    <w:p w:rsidR="194CEA21" w:rsidP="0977FAAD" w:rsidRDefault="194CEA21" w14:paraId="4A888D26" w14:textId="133C7769">
      <w:pPr>
        <w:pStyle w:val="Heading2"/>
        <w:rPr>
          <w:rFonts w:ascii="Times New Roman" w:hAnsi="Times New Roman" w:eastAsia="Times New Roman" w:cs="Times New Roman"/>
          <w:b w:val="1"/>
          <w:bCs w:val="1"/>
          <w:noProof w:val="0"/>
          <w:color w:val="auto"/>
          <w:sz w:val="24"/>
          <w:szCs w:val="24"/>
          <w:lang w:val="en-US"/>
        </w:rPr>
      </w:pPr>
      <w:r w:rsidRPr="1EBADB38" w:rsidR="194CEA21">
        <w:rPr>
          <w:rFonts w:ascii="Times New Roman" w:hAnsi="Times New Roman" w:eastAsia="Times New Roman" w:cs="Times New Roman"/>
          <w:b w:val="1"/>
          <w:bCs w:val="1"/>
          <w:noProof w:val="0"/>
          <w:color w:val="auto"/>
          <w:sz w:val="24"/>
          <w:szCs w:val="24"/>
          <w:lang w:val="en-US"/>
        </w:rPr>
        <w:t>6. Base Evacuation Plan</w:t>
      </w:r>
      <w:r w:rsidRPr="1EBADB38" w:rsidR="0B794040">
        <w:rPr>
          <w:rFonts w:ascii="Times New Roman" w:hAnsi="Times New Roman" w:eastAsia="Times New Roman" w:cs="Times New Roman"/>
          <w:b w:val="1"/>
          <w:bCs w:val="1"/>
          <w:noProof w:val="0"/>
          <w:color w:val="auto"/>
          <w:sz w:val="24"/>
          <w:szCs w:val="24"/>
          <w:lang w:val="en-US"/>
        </w:rPr>
        <w:t xml:space="preserve"> (Attachment #2)</w:t>
      </w:r>
    </w:p>
    <w:p w:rsidR="0977FAAD" w:rsidP="0977FAAD" w:rsidRDefault="0977FAAD" w14:paraId="418A8D96" w14:textId="0A138CE2">
      <w:pPr>
        <w:pStyle w:val="Normal"/>
        <w:tabs>
          <w:tab w:val="left" w:leader="none" w:pos="360"/>
          <w:tab w:val="left" w:leader="none" w:pos="720"/>
        </w:tabs>
        <w:spacing w:line="240" w:lineRule="auto"/>
        <w:ind w:left="0"/>
        <w:rPr>
          <w:rFonts w:ascii="Times New Roman" w:hAnsi="Times New Roman" w:eastAsia="Times New Roman" w:cs="Times New Roman"/>
          <w:noProof w:val="0"/>
          <w:sz w:val="24"/>
          <w:szCs w:val="24"/>
          <w:lang w:val="en-US"/>
        </w:rPr>
      </w:pPr>
    </w:p>
    <w:p w:rsidR="43ACEEAD" w:rsidP="0977FAAD" w:rsidRDefault="43ACEEAD" w14:paraId="071F9FDF" w14:textId="7EAF5C22">
      <w:pPr>
        <w:pStyle w:val="Normal"/>
        <w:tabs>
          <w:tab w:val="left" w:leader="none" w:pos="360"/>
          <w:tab w:val="left" w:leader="none" w:pos="720"/>
        </w:tabs>
        <w:spacing w:line="240" w:lineRule="auto"/>
        <w:ind w:left="0"/>
        <w:rPr>
          <w:rFonts w:ascii="Times New Roman" w:hAnsi="Times New Roman" w:eastAsia="Times New Roman" w:cs="Times New Roman"/>
          <w:noProof w:val="0"/>
          <w:sz w:val="24"/>
          <w:szCs w:val="24"/>
          <w:lang w:val="en-US"/>
        </w:rPr>
      </w:pPr>
      <w:r w:rsidRPr="0977FAAD" w:rsidR="43ACEEAD">
        <w:rPr>
          <w:rFonts w:ascii="Times New Roman" w:hAnsi="Times New Roman" w:eastAsia="Times New Roman" w:cs="Times New Roman"/>
          <w:noProof w:val="0"/>
          <w:sz w:val="24"/>
          <w:szCs w:val="24"/>
          <w:lang w:val="en-US"/>
        </w:rPr>
        <w:t>In the event of</w:t>
      </w:r>
      <w:r w:rsidRPr="0977FAAD" w:rsidR="43ACEEAD">
        <w:rPr>
          <w:rFonts w:ascii="Times New Roman" w:hAnsi="Times New Roman" w:eastAsia="Times New Roman" w:cs="Times New Roman"/>
          <w:noProof w:val="0"/>
          <w:sz w:val="24"/>
          <w:szCs w:val="24"/>
          <w:lang w:val="en-US"/>
        </w:rPr>
        <w:t xml:space="preserve"> a base-wide evacuation, specific instructions will be communicated through the following methods: Wide Area Alert Notification (Giant Voice), pop-up messages, text messages, and email. These directions</w:t>
      </w:r>
      <w:r w:rsidRPr="0977FAAD" w:rsidR="3AD4E0BF">
        <w:rPr>
          <w:rFonts w:ascii="Times New Roman" w:hAnsi="Times New Roman" w:eastAsia="Times New Roman" w:cs="Times New Roman"/>
          <w:noProof w:val="0"/>
          <w:sz w:val="24"/>
          <w:szCs w:val="24"/>
          <w:lang w:val="en-US"/>
        </w:rPr>
        <w:t xml:space="preserve"> </w:t>
      </w:r>
      <w:r w:rsidRPr="0977FAAD" w:rsidR="43ACEEAD">
        <w:rPr>
          <w:rFonts w:ascii="Times New Roman" w:hAnsi="Times New Roman" w:eastAsia="Times New Roman" w:cs="Times New Roman"/>
          <w:noProof w:val="0"/>
          <w:sz w:val="24"/>
          <w:szCs w:val="24"/>
          <w:lang w:val="en-US"/>
        </w:rPr>
        <w:t xml:space="preserve">are designed to prevent congestion at the gates, ensuring a smoother exit process as large numbers of personnel leave the base. For example, personnel in </w:t>
      </w:r>
      <w:r w:rsidRPr="0977FAAD" w:rsidR="43ACEEAD">
        <w:rPr>
          <w:rFonts w:ascii="Times New Roman" w:hAnsi="Times New Roman" w:eastAsia="Times New Roman" w:cs="Times New Roman"/>
          <w:b w:val="1"/>
          <w:bCs w:val="1"/>
          <w:noProof w:val="0"/>
          <w:sz w:val="24"/>
          <w:szCs w:val="24"/>
          <w:lang w:val="en-US"/>
        </w:rPr>
        <w:t>[Area/Building Name]</w:t>
      </w:r>
      <w:r w:rsidRPr="0977FAAD" w:rsidR="43ACEEAD">
        <w:rPr>
          <w:rFonts w:ascii="Times New Roman" w:hAnsi="Times New Roman" w:eastAsia="Times New Roman" w:cs="Times New Roman"/>
          <w:noProof w:val="0"/>
          <w:sz w:val="24"/>
          <w:szCs w:val="24"/>
          <w:lang w:val="en-US"/>
        </w:rPr>
        <w:t xml:space="preserve"> will be instructed to exit </w:t>
      </w:r>
      <w:r w:rsidRPr="0977FAAD" w:rsidR="43ACEEAD">
        <w:rPr>
          <w:rFonts w:ascii="Times New Roman" w:hAnsi="Times New Roman" w:eastAsia="Times New Roman" w:cs="Times New Roman"/>
          <w:b w:val="1"/>
          <w:bCs w:val="1"/>
          <w:noProof w:val="0"/>
          <w:sz w:val="24"/>
          <w:szCs w:val="24"/>
          <w:lang w:val="en-US"/>
        </w:rPr>
        <w:t>[Gate Name]</w:t>
      </w:r>
      <w:r w:rsidRPr="0977FAAD" w:rsidR="43ACEEAD">
        <w:rPr>
          <w:rFonts w:ascii="Times New Roman" w:hAnsi="Times New Roman" w:eastAsia="Times New Roman" w:cs="Times New Roman"/>
          <w:noProof w:val="0"/>
          <w:sz w:val="24"/>
          <w:szCs w:val="24"/>
          <w:lang w:val="en-US"/>
        </w:rPr>
        <w:t xml:space="preserve">, following </w:t>
      </w:r>
      <w:r w:rsidRPr="0977FAAD" w:rsidR="43ACEEAD">
        <w:rPr>
          <w:rFonts w:ascii="Times New Roman" w:hAnsi="Times New Roman" w:eastAsia="Times New Roman" w:cs="Times New Roman"/>
          <w:b w:val="1"/>
          <w:bCs w:val="1"/>
          <w:noProof w:val="0"/>
          <w:sz w:val="24"/>
          <w:szCs w:val="24"/>
          <w:lang w:val="en-US"/>
        </w:rPr>
        <w:t>[Specific Route]</w:t>
      </w:r>
      <w:r w:rsidRPr="0977FAAD" w:rsidR="43ACEEAD">
        <w:rPr>
          <w:rFonts w:ascii="Times New Roman" w:hAnsi="Times New Roman" w:eastAsia="Times New Roman" w:cs="Times New Roman"/>
          <w:noProof w:val="0"/>
          <w:sz w:val="24"/>
          <w:szCs w:val="24"/>
          <w:lang w:val="en-US"/>
        </w:rPr>
        <w:t xml:space="preserve"> to </w:t>
      </w:r>
      <w:r w:rsidRPr="0977FAAD" w:rsidR="43ACEEAD">
        <w:rPr>
          <w:rFonts w:ascii="Times New Roman" w:hAnsi="Times New Roman" w:eastAsia="Times New Roman" w:cs="Times New Roman"/>
          <w:b w:val="1"/>
          <w:bCs w:val="1"/>
          <w:noProof w:val="0"/>
          <w:sz w:val="24"/>
          <w:szCs w:val="24"/>
          <w:lang w:val="en-US"/>
        </w:rPr>
        <w:t>[Designated Highway/Exit]</w:t>
      </w:r>
      <w:r w:rsidRPr="0977FAAD" w:rsidR="43ACEEAD">
        <w:rPr>
          <w:rFonts w:ascii="Times New Roman" w:hAnsi="Times New Roman" w:eastAsia="Times New Roman" w:cs="Times New Roman"/>
          <w:noProof w:val="0"/>
          <w:sz w:val="24"/>
          <w:szCs w:val="24"/>
          <w:lang w:val="en-US"/>
        </w:rPr>
        <w:t>.</w:t>
      </w:r>
    </w:p>
    <w:p w:rsidR="43ACEEAD" w:rsidP="0977FAAD" w:rsidRDefault="43ACEEAD" w14:paraId="2F11AA57" w14:textId="23995002">
      <w:pPr>
        <w:pStyle w:val="Normal"/>
        <w:tabs>
          <w:tab w:val="left" w:leader="none" w:pos="360"/>
          <w:tab w:val="left" w:leader="none" w:pos="720"/>
        </w:tabs>
        <w:spacing w:line="240" w:lineRule="auto"/>
        <w:ind w:left="0"/>
        <w:rPr>
          <w:rFonts w:ascii="Times New Roman" w:hAnsi="Times New Roman" w:eastAsia="Times New Roman" w:cs="Times New Roman"/>
          <w:noProof w:val="0"/>
          <w:sz w:val="24"/>
          <w:szCs w:val="24"/>
          <w:lang w:val="en-US"/>
        </w:rPr>
      </w:pPr>
      <w:r w:rsidRPr="0977FAAD" w:rsidR="43ACEEAD">
        <w:rPr>
          <w:rFonts w:ascii="Times New Roman" w:hAnsi="Times New Roman" w:eastAsia="Times New Roman" w:cs="Times New Roman"/>
          <w:b w:val="1"/>
          <w:bCs w:val="1"/>
          <w:noProof w:val="0"/>
          <w:sz w:val="24"/>
          <w:szCs w:val="24"/>
          <w:lang w:val="en-US"/>
        </w:rPr>
        <w:t>Note:</w:t>
      </w:r>
      <w:r w:rsidRPr="0977FAAD" w:rsidR="43ACEEAD">
        <w:rPr>
          <w:rFonts w:ascii="Times New Roman" w:hAnsi="Times New Roman" w:eastAsia="Times New Roman" w:cs="Times New Roman"/>
          <w:noProof w:val="0"/>
          <w:sz w:val="24"/>
          <w:szCs w:val="24"/>
          <w:lang w:val="en-US"/>
        </w:rPr>
        <w:t xml:space="preserve"> The gate you are instructed to exit may not be the same gate you normally use. Please follow the designated exit route instead of your usual route to avoid delays.</w:t>
      </w:r>
    </w:p>
    <w:p w:rsidR="43ACEEAD" w:rsidP="0977FAAD" w:rsidRDefault="43ACEEAD" w14:paraId="72CA4D60" w14:textId="72464DBF">
      <w:pPr>
        <w:pStyle w:val="Normal"/>
        <w:tabs>
          <w:tab w:val="left" w:leader="none" w:pos="360"/>
          <w:tab w:val="left" w:leader="none" w:pos="720"/>
        </w:tabs>
        <w:spacing w:line="240" w:lineRule="auto"/>
        <w:ind w:left="0"/>
        <w:rPr>
          <w:rFonts w:ascii="Times New Roman" w:hAnsi="Times New Roman" w:eastAsia="Times New Roman" w:cs="Times New Roman"/>
          <w:noProof w:val="0"/>
          <w:sz w:val="24"/>
          <w:szCs w:val="24"/>
          <w:lang w:val="en-US"/>
        </w:rPr>
      </w:pPr>
      <w:r w:rsidRPr="0977FAAD" w:rsidR="43ACEEAD">
        <w:rPr>
          <w:rFonts w:ascii="Times New Roman" w:hAnsi="Times New Roman" w:eastAsia="Times New Roman" w:cs="Times New Roman"/>
          <w:noProof w:val="0"/>
          <w:sz w:val="24"/>
          <w:szCs w:val="24"/>
          <w:lang w:val="en-US"/>
        </w:rPr>
        <w:t xml:space="preserve">Personnel in the following areas, </w:t>
      </w:r>
      <w:r w:rsidRPr="0977FAAD" w:rsidR="43ACEEAD">
        <w:rPr>
          <w:rFonts w:ascii="Times New Roman" w:hAnsi="Times New Roman" w:eastAsia="Times New Roman" w:cs="Times New Roman"/>
          <w:noProof w:val="0"/>
          <w:sz w:val="24"/>
          <w:szCs w:val="24"/>
          <w:lang w:val="en-US"/>
        </w:rPr>
        <w:t>identified</w:t>
      </w:r>
      <w:r w:rsidRPr="0977FAAD" w:rsidR="43ACEEAD">
        <w:rPr>
          <w:rFonts w:ascii="Times New Roman" w:hAnsi="Times New Roman" w:eastAsia="Times New Roman" w:cs="Times New Roman"/>
          <w:noProof w:val="0"/>
          <w:sz w:val="24"/>
          <w:szCs w:val="24"/>
          <w:lang w:val="en-US"/>
        </w:rPr>
        <w:t xml:space="preserve"> by building number (e.g., </w:t>
      </w:r>
      <w:r w:rsidRPr="0977FAAD" w:rsidR="43ACEEAD">
        <w:rPr>
          <w:rFonts w:ascii="Times New Roman" w:hAnsi="Times New Roman" w:eastAsia="Times New Roman" w:cs="Times New Roman"/>
          <w:noProof w:val="0"/>
          <w:sz w:val="24"/>
          <w:szCs w:val="24"/>
          <w:lang w:val="en-US"/>
        </w:rPr>
        <w:t>Bldg</w:t>
      </w:r>
      <w:r w:rsidRPr="0977FAAD" w:rsidR="43ACEEAD">
        <w:rPr>
          <w:rFonts w:ascii="Times New Roman" w:hAnsi="Times New Roman" w:eastAsia="Times New Roman" w:cs="Times New Roman"/>
          <w:noProof w:val="0"/>
          <w:sz w:val="24"/>
          <w:szCs w:val="24"/>
          <w:lang w:val="en-US"/>
        </w:rPr>
        <w:t xml:space="preserve"> B-30 in the “B” area), should </w:t>
      </w:r>
      <w:r w:rsidRPr="0977FAAD" w:rsidR="43ACEEAD">
        <w:rPr>
          <w:rFonts w:ascii="Times New Roman" w:hAnsi="Times New Roman" w:eastAsia="Times New Roman" w:cs="Times New Roman"/>
          <w:noProof w:val="0"/>
          <w:sz w:val="24"/>
          <w:szCs w:val="24"/>
          <w:lang w:val="en-US"/>
        </w:rPr>
        <w:t>proceed</w:t>
      </w:r>
      <w:r w:rsidRPr="0977FAAD" w:rsidR="43ACEEAD">
        <w:rPr>
          <w:rFonts w:ascii="Times New Roman" w:hAnsi="Times New Roman" w:eastAsia="Times New Roman" w:cs="Times New Roman"/>
          <w:noProof w:val="0"/>
          <w:sz w:val="24"/>
          <w:szCs w:val="24"/>
          <w:lang w:val="en-US"/>
        </w:rPr>
        <w:t xml:space="preserve"> to the designated evacuation gate:</w:t>
      </w:r>
    </w:p>
    <w:p w:rsidR="43ACEEAD" w:rsidP="0977FAAD" w:rsidRDefault="43ACEEAD" w14:paraId="456FFDE0" w14:textId="6842FBA6">
      <w:pPr>
        <w:pStyle w:val="ListParagraph"/>
        <w:numPr>
          <w:ilvl w:val="0"/>
          <w:numId w:val="2"/>
        </w:numPr>
        <w:tabs>
          <w:tab w:val="left" w:leader="none" w:pos="360"/>
          <w:tab w:val="left" w:leader="none" w:pos="720"/>
        </w:tabs>
        <w:spacing w:line="240" w:lineRule="auto"/>
        <w:rPr>
          <w:rFonts w:ascii="Times New Roman" w:hAnsi="Times New Roman" w:eastAsia="Times New Roman" w:cs="Times New Roman"/>
          <w:noProof w:val="0"/>
          <w:sz w:val="24"/>
          <w:szCs w:val="24"/>
          <w:lang w:val="en-US"/>
        </w:rPr>
      </w:pPr>
      <w:r w:rsidRPr="0977FAAD" w:rsidR="43ACEEAD">
        <w:rPr>
          <w:rFonts w:ascii="Times New Roman" w:hAnsi="Times New Roman" w:eastAsia="Times New Roman" w:cs="Times New Roman"/>
          <w:b w:val="1"/>
          <w:bCs w:val="1"/>
          <w:noProof w:val="0"/>
          <w:sz w:val="24"/>
          <w:szCs w:val="24"/>
          <w:lang w:val="en-US"/>
        </w:rPr>
        <w:t>Gate 2:</w:t>
      </w:r>
      <w:r w:rsidRPr="0977FAAD" w:rsidR="43ACEEAD">
        <w:rPr>
          <w:rFonts w:ascii="Times New Roman" w:hAnsi="Times New Roman" w:eastAsia="Times New Roman" w:cs="Times New Roman"/>
          <w:noProof w:val="0"/>
          <w:sz w:val="24"/>
          <w:szCs w:val="24"/>
          <w:lang w:val="en-US"/>
        </w:rPr>
        <w:t xml:space="preserve"> Piers 6 through 14, Q, W, X, Y, Z areas</w:t>
      </w:r>
    </w:p>
    <w:p w:rsidR="43ACEEAD" w:rsidP="0977FAAD" w:rsidRDefault="43ACEEAD" w14:paraId="0B997D6D" w14:textId="0FB4445D">
      <w:pPr>
        <w:pStyle w:val="ListParagraph"/>
        <w:numPr>
          <w:ilvl w:val="0"/>
          <w:numId w:val="2"/>
        </w:numPr>
        <w:tabs>
          <w:tab w:val="left" w:leader="none" w:pos="360"/>
          <w:tab w:val="left" w:leader="none" w:pos="720"/>
        </w:tabs>
        <w:spacing w:line="240" w:lineRule="auto"/>
        <w:rPr>
          <w:rFonts w:ascii="Times New Roman" w:hAnsi="Times New Roman" w:eastAsia="Times New Roman" w:cs="Times New Roman"/>
          <w:noProof w:val="0"/>
          <w:sz w:val="24"/>
          <w:szCs w:val="24"/>
          <w:lang w:val="en-US"/>
        </w:rPr>
      </w:pPr>
      <w:r w:rsidRPr="0977FAAD" w:rsidR="43ACEEAD">
        <w:rPr>
          <w:rFonts w:ascii="Times New Roman" w:hAnsi="Times New Roman" w:eastAsia="Times New Roman" w:cs="Times New Roman"/>
          <w:b w:val="1"/>
          <w:bCs w:val="1"/>
          <w:noProof w:val="0"/>
          <w:sz w:val="24"/>
          <w:szCs w:val="24"/>
          <w:lang w:val="en-US"/>
        </w:rPr>
        <w:t>Gate 3A:</w:t>
      </w:r>
      <w:r w:rsidRPr="0977FAAD" w:rsidR="43ACEEAD">
        <w:rPr>
          <w:rFonts w:ascii="Times New Roman" w:hAnsi="Times New Roman" w:eastAsia="Times New Roman" w:cs="Times New Roman"/>
          <w:noProof w:val="0"/>
          <w:sz w:val="24"/>
          <w:szCs w:val="24"/>
          <w:lang w:val="en-US"/>
        </w:rPr>
        <w:t xml:space="preserve"> A, B, C, D, E, F, G, H, I, J, K, L, M, N, O, P, and LAG areas</w:t>
      </w:r>
    </w:p>
    <w:p w:rsidR="43ACEEAD" w:rsidP="0977FAAD" w:rsidRDefault="43ACEEAD" w14:paraId="29CEF1EE" w14:textId="5871E92B">
      <w:pPr>
        <w:pStyle w:val="ListParagraph"/>
        <w:numPr>
          <w:ilvl w:val="0"/>
          <w:numId w:val="2"/>
        </w:numPr>
        <w:tabs>
          <w:tab w:val="left" w:leader="none" w:pos="360"/>
          <w:tab w:val="left" w:leader="none" w:pos="720"/>
        </w:tabs>
        <w:spacing w:line="240" w:lineRule="auto"/>
        <w:rPr>
          <w:rFonts w:ascii="Times New Roman" w:hAnsi="Times New Roman" w:eastAsia="Times New Roman" w:cs="Times New Roman"/>
          <w:noProof w:val="0"/>
          <w:sz w:val="24"/>
          <w:szCs w:val="24"/>
          <w:lang w:val="en-US"/>
        </w:rPr>
      </w:pPr>
      <w:r w:rsidRPr="0977FAAD" w:rsidR="43ACEEAD">
        <w:rPr>
          <w:rFonts w:ascii="Times New Roman" w:hAnsi="Times New Roman" w:eastAsia="Times New Roman" w:cs="Times New Roman"/>
          <w:b w:val="1"/>
          <w:bCs w:val="1"/>
          <w:noProof w:val="0"/>
          <w:sz w:val="24"/>
          <w:szCs w:val="24"/>
          <w:lang w:val="en-US"/>
        </w:rPr>
        <w:t>Gate 4:</w:t>
      </w:r>
      <w:r w:rsidRPr="0977FAAD" w:rsidR="43ACEEAD">
        <w:rPr>
          <w:rFonts w:ascii="Times New Roman" w:hAnsi="Times New Roman" w:eastAsia="Times New Roman" w:cs="Times New Roman"/>
          <w:noProof w:val="0"/>
          <w:sz w:val="24"/>
          <w:szCs w:val="24"/>
          <w:lang w:val="en-US"/>
        </w:rPr>
        <w:t xml:space="preserve"> LF, MB, R, S, T, U, V areas, LP area north of the runway, SP area north of Bellinger Blvd (SP-123, 124, 132)</w:t>
      </w:r>
    </w:p>
    <w:p w:rsidR="43ACEEAD" w:rsidP="0977FAAD" w:rsidRDefault="43ACEEAD" w14:paraId="31438A17" w14:textId="6B77FF4C">
      <w:pPr>
        <w:pStyle w:val="ListParagraph"/>
        <w:numPr>
          <w:ilvl w:val="0"/>
          <w:numId w:val="2"/>
        </w:numPr>
        <w:tabs>
          <w:tab w:val="left" w:leader="none" w:pos="360"/>
          <w:tab w:val="left" w:leader="none" w:pos="720"/>
        </w:tabs>
        <w:spacing w:line="240" w:lineRule="auto"/>
        <w:rPr>
          <w:rFonts w:ascii="Times New Roman" w:hAnsi="Times New Roman" w:eastAsia="Times New Roman" w:cs="Times New Roman"/>
          <w:noProof w:val="0"/>
          <w:sz w:val="24"/>
          <w:szCs w:val="24"/>
          <w:lang w:val="en-US"/>
        </w:rPr>
      </w:pPr>
      <w:r w:rsidRPr="0977FAAD" w:rsidR="43ACEEAD">
        <w:rPr>
          <w:rFonts w:ascii="Times New Roman" w:hAnsi="Times New Roman" w:eastAsia="Times New Roman" w:cs="Times New Roman"/>
          <w:b w:val="1"/>
          <w:bCs w:val="1"/>
          <w:noProof w:val="0"/>
          <w:sz w:val="24"/>
          <w:szCs w:val="24"/>
          <w:lang w:val="en-US"/>
        </w:rPr>
        <w:t>Gate 5:</w:t>
      </w:r>
      <w:r w:rsidRPr="0977FAAD" w:rsidR="43ACEEAD">
        <w:rPr>
          <w:rFonts w:ascii="Times New Roman" w:hAnsi="Times New Roman" w:eastAsia="Times New Roman" w:cs="Times New Roman"/>
          <w:noProof w:val="0"/>
          <w:sz w:val="24"/>
          <w:szCs w:val="24"/>
          <w:lang w:val="en-US"/>
        </w:rPr>
        <w:t xml:space="preserve"> Piers 1 through 5, CEP area</w:t>
      </w:r>
    </w:p>
    <w:p w:rsidR="43ACEEAD" w:rsidP="1EBADB38" w:rsidRDefault="43ACEEAD" w14:paraId="58F67401" w14:textId="690E61C1">
      <w:pPr>
        <w:pStyle w:val="ListParagraph"/>
        <w:numPr>
          <w:ilvl w:val="0"/>
          <w:numId w:val="2"/>
        </w:numPr>
        <w:tabs>
          <w:tab w:val="left" w:leader="none" w:pos="360"/>
          <w:tab w:val="left" w:leader="none" w:pos="720"/>
        </w:tabs>
        <w:spacing w:line="240" w:lineRule="auto"/>
        <w:rPr>
          <w:rFonts w:ascii="Times New Roman" w:hAnsi="Times New Roman" w:eastAsia="Times New Roman" w:cs="Times New Roman"/>
          <w:noProof w:val="0"/>
          <w:sz w:val="24"/>
          <w:szCs w:val="24"/>
          <w:lang w:val="en-US"/>
        </w:rPr>
      </w:pPr>
      <w:r w:rsidRPr="1EBADB38" w:rsidR="43ACEEAD">
        <w:rPr>
          <w:rFonts w:ascii="Times New Roman" w:hAnsi="Times New Roman" w:eastAsia="Times New Roman" w:cs="Times New Roman"/>
          <w:b w:val="1"/>
          <w:bCs w:val="1"/>
          <w:noProof w:val="0"/>
          <w:sz w:val="24"/>
          <w:szCs w:val="24"/>
          <w:lang w:val="en-US"/>
        </w:rPr>
        <w:t>Gate 22:</w:t>
      </w:r>
      <w:r w:rsidRPr="1EBADB38" w:rsidR="43ACEEAD">
        <w:rPr>
          <w:rFonts w:ascii="Times New Roman" w:hAnsi="Times New Roman" w:eastAsia="Times New Roman" w:cs="Times New Roman"/>
          <w:noProof w:val="0"/>
          <w:sz w:val="24"/>
          <w:szCs w:val="24"/>
          <w:lang w:val="en-US"/>
        </w:rPr>
        <w:t xml:space="preserve"> NM area, LP area south of the runway, SP area south of Bellinger Blvd (excluding SP-123, 124, 132)</w:t>
      </w:r>
    </w:p>
    <w:p w:rsidR="1EBADB38" w:rsidRDefault="1EBADB38" w14:paraId="145DFAB7" w14:textId="4BCDE58A">
      <w:r>
        <w:br w:type="page"/>
      </w:r>
    </w:p>
    <w:p w:rsidR="44F08BAF" w:rsidP="1EBADB38" w:rsidRDefault="44F08BAF" w14:paraId="4F37F42E" w14:textId="3E86A2A7">
      <w:pPr>
        <w:spacing w:before="0" w:beforeAutospacing="off" w:after="0" w:afterAutospacing="off"/>
        <w:jc w:val="center"/>
        <w:rPr>
          <w:rFonts w:ascii="Times New Roman" w:hAnsi="Times New Roman" w:eastAsia="Times New Roman" w:cs="Times New Roman"/>
          <w:noProof w:val="0"/>
          <w:sz w:val="24"/>
          <w:szCs w:val="24"/>
          <w:highlight w:val="yellow"/>
          <w:lang w:val="en-US"/>
        </w:rPr>
      </w:pPr>
      <w:r w:rsidRPr="1EBADB38" w:rsidR="44F08BAF">
        <w:rPr>
          <w:rFonts w:ascii="Times New Roman" w:hAnsi="Times New Roman" w:eastAsia="Times New Roman" w:cs="Times New Roman"/>
          <w:noProof w:val="0"/>
          <w:sz w:val="24"/>
          <w:szCs w:val="24"/>
          <w:highlight w:val="yellow"/>
          <w:lang w:val="en-US"/>
        </w:rPr>
        <w:t>Attachment 1</w:t>
      </w:r>
      <w:r w:rsidRPr="1EBADB38" w:rsidR="69EC51E5">
        <w:rPr>
          <w:rFonts w:ascii="Times New Roman" w:hAnsi="Times New Roman" w:eastAsia="Times New Roman" w:cs="Times New Roman"/>
          <w:noProof w:val="0"/>
          <w:sz w:val="24"/>
          <w:szCs w:val="24"/>
          <w:highlight w:val="yellow"/>
          <w:lang w:val="en-US"/>
        </w:rPr>
        <w:t xml:space="preserve"> (Building Map)</w:t>
      </w:r>
    </w:p>
    <w:p w:rsidR="1EBADB38" w:rsidP="1EBADB38" w:rsidRDefault="1EBADB38" w14:paraId="217FA8EB" w14:textId="078B87B3">
      <w:pPr>
        <w:spacing w:before="0" w:beforeAutospacing="off" w:after="0" w:afterAutospacing="off"/>
        <w:rPr>
          <w:rFonts w:ascii="Times New Roman" w:hAnsi="Times New Roman" w:eastAsia="Times New Roman" w:cs="Times New Roman"/>
          <w:noProof w:val="0"/>
          <w:sz w:val="24"/>
          <w:szCs w:val="24"/>
          <w:highlight w:val="yellow"/>
          <w:lang w:val="en-US"/>
        </w:rPr>
      </w:pPr>
    </w:p>
    <w:p w:rsidR="44F08BAF" w:rsidP="1EBADB38" w:rsidRDefault="44F08BAF" w14:paraId="2CA70ECB" w14:textId="774E12DD">
      <w:pPr>
        <w:spacing w:before="0" w:beforeAutospacing="off" w:after="0" w:afterAutospacing="off"/>
      </w:pPr>
      <w:r w:rsidRPr="1EBADB38" w:rsidR="44F08BAF">
        <w:rPr>
          <w:rFonts w:ascii="Times New Roman" w:hAnsi="Times New Roman" w:eastAsia="Times New Roman" w:cs="Times New Roman"/>
          <w:noProof w:val="0"/>
          <w:sz w:val="24"/>
          <w:szCs w:val="24"/>
          <w:highlight w:val="yellow"/>
          <w:lang w:val="en-US"/>
        </w:rPr>
        <w:t>[Appropriate facility diagrams should be placed here that illustrate (at the very least) the facility layout, location of any stairwells, the exits and exit routes out of the building, cross streets, assembly meeting areas away from the facility, and shelter-in-place locations.  Additional items that can be included in the diagrams:  location of fire extinguishers, fire alarm pull stations, standpipes/hoses, etc.  (Diagrams can be downloads of exiting building layouts, simple diagrams made in Word, or complicated diagrams made using sophisticated software.)]</w:t>
      </w:r>
      <w:r w:rsidRPr="1EBADB38" w:rsidR="44F08BAF">
        <w:rPr>
          <w:rFonts w:ascii="Times New Roman" w:hAnsi="Times New Roman" w:eastAsia="Times New Roman" w:cs="Times New Roman"/>
          <w:noProof w:val="0"/>
          <w:sz w:val="24"/>
          <w:szCs w:val="24"/>
          <w:lang w:val="en-US"/>
        </w:rPr>
        <w:t xml:space="preserve"> The following icons shall be used on all floor plans or facility diagrams:</w:t>
      </w:r>
    </w:p>
    <w:p w:rsidR="1EBADB38" w:rsidP="1EBADB38" w:rsidRDefault="1EBADB38" w14:paraId="128BBF70" w14:textId="62B7A71A">
      <w:pPr>
        <w:spacing w:before="0" w:beforeAutospacing="off" w:after="0" w:afterAutospacing="off"/>
        <w:rPr>
          <w:rFonts w:ascii="Times New Roman" w:hAnsi="Times New Roman" w:eastAsia="Times New Roman" w:cs="Times New Roman"/>
          <w:noProof w:val="0"/>
          <w:sz w:val="24"/>
          <w:szCs w:val="24"/>
          <w:lang w:val="en-US"/>
        </w:rPr>
      </w:pPr>
    </w:p>
    <w:p w:rsidR="1EBADB38" w:rsidP="1EBADB38" w:rsidRDefault="1EBADB38" w14:paraId="26ADD616" w14:textId="0F5937CC">
      <w:pPr>
        <w:spacing w:before="0" w:beforeAutospacing="off" w:after="0" w:afterAutospacing="off"/>
        <w:rPr>
          <w:rFonts w:ascii="Times New Roman" w:hAnsi="Times New Roman" w:eastAsia="Times New Roman" w:cs="Times New Roman"/>
          <w:noProof w:val="0"/>
          <w:sz w:val="24"/>
          <w:szCs w:val="24"/>
          <w:lang w:val="en-US"/>
        </w:rPr>
      </w:pPr>
    </w:p>
    <w:p w:rsidR="7C8B208F" w:rsidP="1EBADB38" w:rsidRDefault="7C8B208F" w14:paraId="275F1EE8" w14:textId="31232ADF">
      <w:pPr>
        <w:spacing w:before="0" w:beforeAutospacing="off" w:after="0" w:afterAutospacing="off"/>
      </w:pPr>
      <w:r w:rsidRPr="1EBADB38" w:rsidR="7C8B208F">
        <w:rPr>
          <w:rFonts w:ascii="Times New Roman" w:hAnsi="Times New Roman" w:eastAsia="Times New Roman" w:cs="Times New Roman"/>
          <w:noProof w:val="0"/>
          <w:sz w:val="24"/>
          <w:szCs w:val="24"/>
          <w:lang w:val="en-US"/>
        </w:rPr>
        <w:t>Fire Extinguisher</w:t>
      </w:r>
      <w:r>
        <w:tab/>
      </w:r>
      <w:r>
        <w:tab/>
      </w:r>
      <w:r>
        <w:tab/>
      </w:r>
      <w:r>
        <w:tab/>
      </w:r>
      <w:r w:rsidRPr="1EBADB38" w:rsidR="7C8B208F">
        <w:rPr>
          <w:rFonts w:ascii="Times New Roman" w:hAnsi="Times New Roman" w:eastAsia="Times New Roman" w:cs="Times New Roman"/>
          <w:noProof w:val="0"/>
          <w:sz w:val="24"/>
          <w:szCs w:val="24"/>
          <w:lang w:val="en-US"/>
        </w:rPr>
        <w:t>First aid supplies</w:t>
      </w:r>
    </w:p>
    <w:p w:rsidR="7C8B208F" w:rsidP="1EBADB38" w:rsidRDefault="7C8B208F" w14:paraId="3DC83F4C" w14:textId="20F79800">
      <w:pPr>
        <w:spacing w:before="0" w:beforeAutospacing="off" w:after="0" w:afterAutospacing="off"/>
        <w:rPr>
          <w:rFonts w:ascii="Times New Roman" w:hAnsi="Times New Roman" w:eastAsia="Times New Roman" w:cs="Times New Roman"/>
          <w:noProof w:val="0"/>
          <w:sz w:val="24"/>
          <w:szCs w:val="24"/>
          <w:lang w:val="en-US"/>
        </w:rPr>
      </w:pPr>
      <w:r w:rsidRPr="1EBADB38" w:rsidR="7C8B208F">
        <w:rPr>
          <w:rFonts w:ascii="Times New Roman" w:hAnsi="Times New Roman" w:eastAsia="Times New Roman" w:cs="Times New Roman"/>
          <w:noProof w:val="0"/>
          <w:sz w:val="24"/>
          <w:szCs w:val="24"/>
          <w:lang w:val="en-US"/>
        </w:rPr>
        <w:t xml:space="preserve">Fire alarm </w:t>
      </w:r>
      <w:r w:rsidRPr="1EBADB38" w:rsidR="7C8B208F">
        <w:rPr>
          <w:rFonts w:ascii="Times New Roman" w:hAnsi="Times New Roman" w:eastAsia="Times New Roman" w:cs="Times New Roman"/>
          <w:noProof w:val="0"/>
          <w:sz w:val="24"/>
          <w:szCs w:val="24"/>
          <w:lang w:val="en-US"/>
        </w:rPr>
        <w:t>pull</w:t>
      </w:r>
      <w:r w:rsidRPr="1EBADB38" w:rsidR="7C8B208F">
        <w:rPr>
          <w:rFonts w:ascii="Times New Roman" w:hAnsi="Times New Roman" w:eastAsia="Times New Roman" w:cs="Times New Roman"/>
          <w:noProof w:val="0"/>
          <w:sz w:val="24"/>
          <w:szCs w:val="24"/>
          <w:lang w:val="en-US"/>
        </w:rPr>
        <w:t xml:space="preserve"> station</w:t>
      </w:r>
      <w:r>
        <w:tab/>
      </w:r>
      <w:r>
        <w:tab/>
      </w:r>
      <w:r>
        <w:tab/>
      </w:r>
      <w:r>
        <w:tab/>
      </w:r>
      <w:r w:rsidRPr="1EBADB38" w:rsidR="7C8B208F">
        <w:rPr>
          <w:rFonts w:ascii="Times New Roman" w:hAnsi="Times New Roman" w:eastAsia="Times New Roman" w:cs="Times New Roman"/>
          <w:noProof w:val="0"/>
          <w:sz w:val="24"/>
          <w:szCs w:val="24"/>
          <w:lang w:val="en-US"/>
        </w:rPr>
        <w:t>Ventilation switch</w:t>
      </w:r>
    </w:p>
    <w:p w:rsidR="7C8B208F" w:rsidP="1EBADB38" w:rsidRDefault="7C8B208F" w14:paraId="39DDF123" w14:textId="15CCEB3D">
      <w:pPr>
        <w:spacing w:before="0" w:beforeAutospacing="off" w:after="0" w:afterAutospacing="off"/>
      </w:pPr>
      <w:r w:rsidRPr="1EBADB38" w:rsidR="7C8B208F">
        <w:rPr>
          <w:rFonts w:ascii="Times New Roman" w:hAnsi="Times New Roman" w:eastAsia="Times New Roman" w:cs="Times New Roman"/>
          <w:noProof w:val="0"/>
          <w:sz w:val="24"/>
          <w:szCs w:val="24"/>
          <w:lang w:val="en-US"/>
        </w:rPr>
        <w:t>AED</w:t>
      </w:r>
    </w:p>
    <w:p w:rsidR="7C8B208F" w:rsidP="1EBADB38" w:rsidRDefault="7C8B208F" w14:paraId="007C1ECB" w14:textId="653284FA">
      <w:pPr>
        <w:bidi w:val="0"/>
        <w:spacing w:before="0" w:beforeAutospacing="off" w:after="0" w:afterAutospacing="off"/>
        <w:rPr>
          <w:rFonts w:ascii="Times New Roman" w:hAnsi="Times New Roman" w:eastAsia="Times New Roman" w:cs="Times New Roman"/>
          <w:b w:val="1"/>
          <w:bCs w:val="1"/>
          <w:noProof w:val="0"/>
          <w:sz w:val="24"/>
          <w:szCs w:val="24"/>
          <w:lang w:val="en-US"/>
        </w:rPr>
      </w:pPr>
      <w:r w:rsidRPr="1EBADB38" w:rsidR="7C8B208F">
        <w:rPr>
          <w:rFonts w:ascii="Times New Roman" w:hAnsi="Times New Roman" w:eastAsia="Times New Roman" w:cs="Times New Roman"/>
          <w:noProof w:val="0"/>
          <w:sz w:val="24"/>
          <w:szCs w:val="24"/>
          <w:highlight w:val="cyan"/>
          <w:lang w:val="en-US"/>
        </w:rPr>
        <w:t>Shelter in place</w:t>
      </w:r>
      <w:r w:rsidRPr="1EBADB38" w:rsidR="7C8B208F">
        <w:rPr>
          <w:rFonts w:ascii="Times New Roman" w:hAnsi="Times New Roman" w:eastAsia="Times New Roman" w:cs="Times New Roman"/>
          <w:noProof w:val="0"/>
          <w:sz w:val="24"/>
          <w:szCs w:val="24"/>
          <w:lang w:val="en-US"/>
        </w:rPr>
        <w:t xml:space="preserve"> or </w:t>
      </w:r>
      <w:r>
        <w:tab/>
      </w:r>
      <w:r>
        <w:tab/>
      </w:r>
      <w:r>
        <w:tab/>
      </w:r>
      <w:r>
        <w:tab/>
      </w:r>
      <w:r w:rsidRPr="1EBADB38" w:rsidR="7C8B208F">
        <w:rPr>
          <w:rFonts w:ascii="Times New Roman" w:hAnsi="Times New Roman" w:eastAsia="Times New Roman" w:cs="Times New Roman"/>
          <w:noProof w:val="0"/>
          <w:sz w:val="24"/>
          <w:szCs w:val="24"/>
          <w:lang w:val="en-US"/>
        </w:rPr>
        <w:t xml:space="preserve">Escape </w:t>
      </w:r>
      <w:r w:rsidRPr="1EBADB38" w:rsidR="7C8B208F">
        <w:rPr>
          <w:rFonts w:ascii="Times New Roman" w:hAnsi="Times New Roman" w:eastAsia="Times New Roman" w:cs="Times New Roman"/>
          <w:noProof w:val="0"/>
          <w:sz w:val="24"/>
          <w:szCs w:val="24"/>
          <w:lang w:val="en-US"/>
        </w:rPr>
        <w:t>routes</w:t>
      </w:r>
    </w:p>
    <w:p w:rsidR="7C8B208F" w:rsidP="1EBADB38" w:rsidRDefault="7C8B208F" w14:paraId="06F1DC2B" w14:textId="185D28EC">
      <w:pPr>
        <w:bidi w:val="0"/>
        <w:spacing w:before="0" w:beforeAutospacing="off" w:after="0" w:afterAutospacing="off"/>
        <w:rPr>
          <w:rFonts w:ascii="Times New Roman" w:hAnsi="Times New Roman" w:eastAsia="Times New Roman" w:cs="Times New Roman"/>
          <w:noProof w:val="0"/>
          <w:sz w:val="24"/>
          <w:szCs w:val="24"/>
          <w:highlight w:val="cyan"/>
          <w:lang w:val="en-US"/>
        </w:rPr>
      </w:pPr>
      <w:r w:rsidRPr="1EBADB38" w:rsidR="7C8B208F">
        <w:rPr>
          <w:rFonts w:ascii="Times New Roman" w:hAnsi="Times New Roman" w:eastAsia="Times New Roman" w:cs="Times New Roman"/>
          <w:noProof w:val="0"/>
          <w:sz w:val="24"/>
          <w:szCs w:val="24"/>
          <w:highlight w:val="cyan"/>
          <w:lang w:val="en-US"/>
        </w:rPr>
        <w:t>Area</w:t>
      </w:r>
      <w:r w:rsidRPr="1EBADB38" w:rsidR="7C8B208F">
        <w:rPr>
          <w:rFonts w:ascii="Times New Roman" w:hAnsi="Times New Roman" w:eastAsia="Times New Roman" w:cs="Times New Roman"/>
          <w:noProof w:val="0"/>
          <w:sz w:val="24"/>
          <w:szCs w:val="24"/>
          <w:highlight w:val="cyan"/>
          <w:lang w:val="en-US"/>
        </w:rPr>
        <w:t xml:space="preserve"> of refuge</w:t>
      </w:r>
      <w:r>
        <w:br/>
      </w:r>
    </w:p>
    <w:p w:rsidR="1EBADB38" w:rsidRDefault="1EBADB38" w14:paraId="67C07C7B" w14:textId="0AA317B8">
      <w:r>
        <w:br w:type="page"/>
      </w:r>
    </w:p>
    <w:p w:rsidR="7960D7B3" w:rsidP="1EBADB38" w:rsidRDefault="7960D7B3" w14:paraId="413860B3" w14:textId="7B20392B">
      <w:pPr>
        <w:pStyle w:val="Normal"/>
        <w:bidi w:val="0"/>
        <w:spacing w:before="0" w:beforeAutospacing="off" w:after="0" w:afterAutospacing="off"/>
        <w:rPr>
          <w:rFonts w:ascii="Times New Roman" w:hAnsi="Times New Roman" w:eastAsia="Times New Roman" w:cs="Times New Roman"/>
          <w:noProof w:val="0"/>
          <w:sz w:val="24"/>
          <w:szCs w:val="24"/>
          <w:highlight w:val="cyan"/>
          <w:lang w:val="en-US"/>
        </w:rPr>
      </w:pPr>
      <w:r w:rsidRPr="1EBADB38" w:rsidR="7960D7B3">
        <w:rPr>
          <w:rFonts w:ascii="Times New Roman" w:hAnsi="Times New Roman" w:eastAsia="Times New Roman" w:cs="Times New Roman"/>
          <w:noProof w:val="0"/>
          <w:sz w:val="24"/>
          <w:szCs w:val="24"/>
          <w:highlight w:val="cyan"/>
          <w:lang w:val="en-US"/>
        </w:rPr>
        <w:t>Attachment 2</w:t>
      </w:r>
      <w:r w:rsidRPr="1EBADB38" w:rsidR="734B1EED">
        <w:rPr>
          <w:rFonts w:ascii="Times New Roman" w:hAnsi="Times New Roman" w:eastAsia="Times New Roman" w:cs="Times New Roman"/>
          <w:noProof w:val="0"/>
          <w:sz w:val="24"/>
          <w:szCs w:val="24"/>
          <w:highlight w:val="cyan"/>
          <w:lang w:val="en-US"/>
        </w:rPr>
        <w:t xml:space="preserve"> </w:t>
      </w:r>
      <w:r w:rsidRPr="1EBADB38" w:rsidR="734B1EED">
        <w:rPr>
          <w:rFonts w:ascii="Times New Roman" w:hAnsi="Times New Roman" w:eastAsia="Times New Roman" w:cs="Times New Roman"/>
          <w:noProof w:val="0"/>
          <w:sz w:val="24"/>
          <w:szCs w:val="24"/>
          <w:highlight w:val="cyan"/>
          <w:lang w:val="en-US"/>
        </w:rPr>
        <w:t>( Base</w:t>
      </w:r>
      <w:r w:rsidRPr="1EBADB38" w:rsidR="734B1EED">
        <w:rPr>
          <w:rFonts w:ascii="Times New Roman" w:hAnsi="Times New Roman" w:eastAsia="Times New Roman" w:cs="Times New Roman"/>
          <w:noProof w:val="0"/>
          <w:sz w:val="24"/>
          <w:szCs w:val="24"/>
          <w:highlight w:val="cyan"/>
          <w:lang w:val="en-US"/>
        </w:rPr>
        <w:t xml:space="preserve"> Evacuation Map)</w:t>
      </w:r>
    </w:p>
    <w:p w:rsidR="7960D7B3" w:rsidP="1EBADB38" w:rsidRDefault="7960D7B3" w14:paraId="094EF16D" w14:textId="2B28C0C2">
      <w:pPr>
        <w:spacing w:before="0" w:beforeAutospacing="off" w:after="0" w:afterAutospacing="off"/>
        <w:rPr>
          <w:rFonts w:ascii="Times New Roman" w:hAnsi="Times New Roman" w:eastAsia="Times New Roman" w:cs="Times New Roman"/>
          <w:sz w:val="24"/>
          <w:szCs w:val="24"/>
        </w:rPr>
      </w:pPr>
      <w:r w:rsidR="7960D7B3">
        <w:drawing>
          <wp:inline wp14:editId="52E5D881" wp14:anchorId="5B1037F1">
            <wp:extent cx="5943600" cy="4952998"/>
            <wp:effectExtent l="0" t="0" r="0" b="0"/>
            <wp:docPr id="1631771154" name="" descr="Picture 1, Picture" title=""/>
            <wp:cNvGraphicFramePr>
              <a:graphicFrameLocks noChangeAspect="1"/>
            </wp:cNvGraphicFramePr>
            <a:graphic>
              <a:graphicData uri="http://schemas.openxmlformats.org/drawingml/2006/picture">
                <pic:pic>
                  <pic:nvPicPr>
                    <pic:cNvPr id="0" name=""/>
                    <pic:cNvPicPr/>
                  </pic:nvPicPr>
                  <pic:blipFill>
                    <a:blip r:embed="R877754df19dd4ee2">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5943600" cy="4952998"/>
                    </a:xfrm>
                    <a:prstGeom xmlns:a="http://schemas.openxmlformats.org/drawingml/2006/main" prst="rect">
                      <a:avLst/>
                    </a:prstGeom>
                  </pic:spPr>
                </pic:pic>
              </a:graphicData>
            </a:graphic>
          </wp:inline>
        </w:drawing>
      </w:r>
    </w:p>
    <w:p w:rsidR="1EBADB38" w:rsidP="1EBADB38" w:rsidRDefault="1EBADB38" w14:paraId="786E1EDF" w14:textId="741F0869">
      <w:pPr>
        <w:tabs>
          <w:tab w:val="left" w:leader="none" w:pos="360"/>
          <w:tab w:val="left" w:leader="none" w:pos="720"/>
        </w:tabs>
        <w:spacing w:line="240" w:lineRule="auto"/>
        <w:ind w:left="0"/>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headerReference w:type="default" r:id="R113e6eb010394f04"/>
      <w:footerReference w:type="default" r:id="Reae70bff1d9a4c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2DF179" w:rsidTr="212DF179" w14:paraId="7CEE1B38">
      <w:trPr>
        <w:trHeight w:val="300"/>
      </w:trPr>
      <w:tc>
        <w:tcPr>
          <w:tcW w:w="3120" w:type="dxa"/>
          <w:tcMar/>
        </w:tcPr>
        <w:p w:rsidR="212DF179" w:rsidP="212DF179" w:rsidRDefault="212DF179" w14:paraId="6A4F54AC" w14:textId="742BB4C5">
          <w:pPr>
            <w:pStyle w:val="Header"/>
            <w:bidi w:val="0"/>
            <w:ind w:left="-115"/>
            <w:jc w:val="left"/>
          </w:pPr>
        </w:p>
      </w:tc>
      <w:tc>
        <w:tcPr>
          <w:tcW w:w="3120" w:type="dxa"/>
          <w:tcMar/>
        </w:tcPr>
        <w:p w:rsidR="212DF179" w:rsidP="212DF179" w:rsidRDefault="212DF179" w14:paraId="1600C845" w14:textId="3638274D">
          <w:pPr>
            <w:pStyle w:val="Header"/>
            <w:bidi w:val="0"/>
            <w:jc w:val="center"/>
          </w:pPr>
          <w:r>
            <w:fldChar w:fldCharType="begin"/>
          </w:r>
          <w:r>
            <w:instrText xml:space="preserve">PAGE</w:instrText>
          </w:r>
          <w:r>
            <w:fldChar w:fldCharType="separate"/>
          </w:r>
          <w:r>
            <w:fldChar w:fldCharType="end"/>
          </w:r>
        </w:p>
      </w:tc>
      <w:tc>
        <w:tcPr>
          <w:tcW w:w="3120" w:type="dxa"/>
          <w:tcMar/>
        </w:tcPr>
        <w:p w:rsidR="212DF179" w:rsidP="212DF179" w:rsidRDefault="212DF179" w14:paraId="461A4028" w14:textId="5F7C2FF4">
          <w:pPr>
            <w:pStyle w:val="Header"/>
            <w:bidi w:val="0"/>
            <w:ind w:right="-115"/>
            <w:jc w:val="right"/>
          </w:pPr>
        </w:p>
      </w:tc>
    </w:tr>
  </w:tbl>
  <w:p w:rsidR="212DF179" w:rsidP="212DF179" w:rsidRDefault="212DF179" w14:paraId="304096D7" w14:textId="13E98C5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12DF179" w:rsidTr="1F17BB48" w14:paraId="33D225FE">
      <w:trPr>
        <w:trHeight w:val="300"/>
      </w:trPr>
      <w:tc>
        <w:tcPr>
          <w:tcW w:w="3120" w:type="dxa"/>
          <w:tcMar/>
        </w:tcPr>
        <w:p w:rsidR="212DF179" w:rsidP="212DF179" w:rsidRDefault="212DF179" w14:paraId="4789A817" w14:textId="2035A7A9">
          <w:pPr>
            <w:pStyle w:val="Header"/>
            <w:bidi w:val="0"/>
            <w:ind w:left="-115"/>
            <w:jc w:val="left"/>
          </w:pPr>
        </w:p>
      </w:tc>
      <w:tc>
        <w:tcPr>
          <w:tcW w:w="3120" w:type="dxa"/>
          <w:tcMar/>
        </w:tcPr>
        <w:p w:rsidR="212DF179" w:rsidP="212DF179" w:rsidRDefault="212DF179" w14:paraId="50B14330" w14:textId="4018E4F1">
          <w:pPr>
            <w:pStyle w:val="Header"/>
            <w:bidi w:val="0"/>
            <w:jc w:val="center"/>
          </w:pPr>
        </w:p>
      </w:tc>
      <w:tc>
        <w:tcPr>
          <w:tcW w:w="3120" w:type="dxa"/>
          <w:tcMar/>
        </w:tcPr>
        <w:p w:rsidR="212DF179" w:rsidP="212DF179" w:rsidRDefault="212DF179" w14:paraId="325AC3C4" w14:textId="7D98D898">
          <w:pPr>
            <w:pStyle w:val="Header"/>
            <w:tabs>
              <w:tab w:val="center" w:leader="none" w:pos="4680"/>
              <w:tab w:val="right" w:leader="none" w:pos="9360"/>
            </w:tabs>
            <w:bidi w:val="0"/>
            <w:spacing w:after="0" w:line="240" w:lineRule="auto"/>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12DF179" w:rsidR="212DF17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Naval Station Norfolk</w:t>
          </w:r>
        </w:p>
        <w:p w:rsidR="212DF179" w:rsidP="1F17BB48" w:rsidRDefault="212DF179" w14:paraId="65B5A30E" w14:textId="296004BD">
          <w:pPr>
            <w:pStyle w:val="Header"/>
            <w:tabs>
              <w:tab w:val="center" w:leader="none" w:pos="4680"/>
              <w:tab w:val="right" w:leader="none" w:pos="9360"/>
            </w:tabs>
            <w:bidi w:val="0"/>
            <w:spacing w:after="0" w:line="240" w:lineRule="auto"/>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F17BB48" w:rsidR="1F17BB4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Building </w:t>
          </w:r>
          <w:r w:rsidRPr="1F17BB48" w:rsidR="1F17BB48">
            <w:rPr>
              <w:rFonts w:ascii="Times New Roman" w:hAnsi="Times New Roman" w:eastAsia="Times New Roman" w:cs="Times New Roman"/>
              <w:b w:val="0"/>
              <w:bCs w:val="0"/>
              <w:i w:val="0"/>
              <w:iCs w:val="0"/>
              <w:caps w:val="0"/>
              <w:smallCaps w:val="0"/>
              <w:noProof w:val="0"/>
              <w:color w:val="000000" w:themeColor="text1" w:themeTint="FF" w:themeShade="FF"/>
              <w:sz w:val="24"/>
              <w:szCs w:val="24"/>
              <w:highlight w:val="yellow"/>
              <w:lang w:val="en-US"/>
            </w:rPr>
            <w:t>XXXX</w:t>
          </w:r>
        </w:p>
        <w:p w:rsidR="212DF179" w:rsidP="212DF179" w:rsidRDefault="212DF179" w14:paraId="2488C6C5" w14:textId="47AE1311">
          <w:pPr>
            <w:pStyle w:val="Header"/>
            <w:tabs>
              <w:tab w:val="center" w:leader="none" w:pos="4680"/>
              <w:tab w:val="right" w:leader="none" w:pos="9360"/>
            </w:tabs>
            <w:bidi w:val="0"/>
            <w:spacing w:after="0" w:line="240" w:lineRule="auto"/>
            <w:jc w:val="righ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12DF179" w:rsidR="212DF17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Emergency Action Plan</w:t>
          </w:r>
        </w:p>
      </w:tc>
    </w:tr>
  </w:tbl>
  <w:p w:rsidR="212DF179" w:rsidP="212DF179" w:rsidRDefault="212DF179" w14:paraId="476CA102" w14:textId="206677F1">
    <w:pPr>
      <w:pStyle w:val="Header"/>
      <w:bidi w:val="0"/>
    </w:pPr>
  </w:p>
</w:hdr>
</file>

<file path=word/numbering.xml><?xml version="1.0" encoding="utf-8"?>
<w:numbering xmlns:w="http://schemas.openxmlformats.org/wordprocessingml/2006/main">
  <w:abstractNum xmlns:w="http://schemas.openxmlformats.org/wordprocessingml/2006/main" w:abstractNumId="17">
    <w:nsid w:val="26d1459b"/>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abstractNum xmlns:w="http://schemas.openxmlformats.org/wordprocessingml/2006/main" w:abstractNumId="16">
    <w:nsid w:val="6e9aae6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b8bd3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7e2d087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3dc1a0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lowerLetter"/>
      <w:lvlText w:val="%2."/>
      <w:lvlJc w:val="left"/>
      <w:pPr>
        <w:ind w:left="1440" w:hanging="360"/>
      </w:pPr>
      <w:rPr/>
    </w:lvl>
    <w:lvl xmlns:w="http://schemas.openxmlformats.org/wordprocessingml/2006/main" w:ilvl="2">
      <w:start w:val="1"/>
      <w:numFmt w:val="lowerRoman"/>
      <w:lvlText w:val="%3."/>
      <w:lvlJc w:val="right"/>
      <w:pPr>
        <w:ind w:left="2160" w:hanging="180"/>
      </w:pPr>
      <w:rPr/>
    </w:lvl>
    <w:lvl xmlns:w="http://schemas.openxmlformats.org/wordprocessingml/2006/main" w:ilvl="3">
      <w:start w:val="1"/>
      <w:numFmt w:val="decimal"/>
      <w:lvlText w:val="%4."/>
      <w:lvlJc w:val="left"/>
      <w:pPr>
        <w:ind w:left="2880" w:hanging="360"/>
      </w:pPr>
      <w:rPr/>
    </w:lvl>
    <w:lvl xmlns:w="http://schemas.openxmlformats.org/wordprocessingml/2006/main" w:ilvl="4">
      <w:start w:val="1"/>
      <w:numFmt w:val="lowerLetter"/>
      <w:lvlText w:val="%5."/>
      <w:lvlJc w:val="left"/>
      <w:pPr>
        <w:ind w:left="3600" w:hanging="360"/>
      </w:pPr>
      <w:rPr/>
    </w:lvl>
    <w:lvl xmlns:w="http://schemas.openxmlformats.org/wordprocessingml/2006/main" w:ilvl="5">
      <w:start w:val="1"/>
      <w:numFmt w:val="lowerRoman"/>
      <w:lvlText w:val="%6."/>
      <w:lvlJc w:val="right"/>
      <w:pPr>
        <w:ind w:left="4320" w:hanging="180"/>
      </w:pPr>
      <w:rPr/>
    </w:lvl>
    <w:lvl xmlns:w="http://schemas.openxmlformats.org/wordprocessingml/2006/main" w:ilvl="6">
      <w:start w:val="1"/>
      <w:numFmt w:val="decimal"/>
      <w:lvlText w:val="%7."/>
      <w:lvlJc w:val="left"/>
      <w:pPr>
        <w:ind w:left="5040" w:hanging="360"/>
      </w:pPr>
      <w:rPr/>
    </w:lvl>
    <w:lvl xmlns:w="http://schemas.openxmlformats.org/wordprocessingml/2006/main" w:ilvl="7">
      <w:start w:val="1"/>
      <w:numFmt w:val="lowerLetter"/>
      <w:lvlText w:val="%8."/>
      <w:lvlJc w:val="left"/>
      <w:pPr>
        <w:ind w:left="5760" w:hanging="360"/>
      </w:pPr>
      <w:rPr/>
    </w:lvl>
    <w:lvl xmlns:w="http://schemas.openxmlformats.org/wordprocessingml/2006/main" w:ilvl="8">
      <w:start w:val="1"/>
      <w:numFmt w:val="lowerRoman"/>
      <w:lvlText w:val="%9."/>
      <w:lvlJc w:val="right"/>
      <w:pPr>
        <w:ind w:left="6480" w:hanging="180"/>
      </w:pPr>
      <w:rPr/>
    </w:lvl>
  </w:abstractNum>
  <w:abstractNum xmlns:w="http://schemas.openxmlformats.org/wordprocessingml/2006/main" w:abstractNumId="12">
    <w:nsid w:val="19e2be6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d24bdd2"/>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7d4b4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76f70a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11edf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ef888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d7de3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4b6bcde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e78a95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6117c07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4036e8a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9606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2BCB82"/>
    <w:rsid w:val="000719D0"/>
    <w:rsid w:val="0123967D"/>
    <w:rsid w:val="01FE2656"/>
    <w:rsid w:val="0299CCB8"/>
    <w:rsid w:val="03496A14"/>
    <w:rsid w:val="03A7CF68"/>
    <w:rsid w:val="04194E3C"/>
    <w:rsid w:val="0425E9E3"/>
    <w:rsid w:val="05F07D88"/>
    <w:rsid w:val="06BA054E"/>
    <w:rsid w:val="06BA054E"/>
    <w:rsid w:val="06BEF882"/>
    <w:rsid w:val="071C486D"/>
    <w:rsid w:val="0746E65C"/>
    <w:rsid w:val="0821D83E"/>
    <w:rsid w:val="09473CE1"/>
    <w:rsid w:val="0977FAAD"/>
    <w:rsid w:val="09E7549F"/>
    <w:rsid w:val="0A0D7A26"/>
    <w:rsid w:val="0A666D6C"/>
    <w:rsid w:val="0A9A1147"/>
    <w:rsid w:val="0AB0F482"/>
    <w:rsid w:val="0B2BCB82"/>
    <w:rsid w:val="0B794040"/>
    <w:rsid w:val="0B824564"/>
    <w:rsid w:val="0BE465D5"/>
    <w:rsid w:val="0BFFB0D8"/>
    <w:rsid w:val="0C868403"/>
    <w:rsid w:val="0D42244E"/>
    <w:rsid w:val="0DC8CA0C"/>
    <w:rsid w:val="0DDED4E2"/>
    <w:rsid w:val="0E31EA87"/>
    <w:rsid w:val="0E61F845"/>
    <w:rsid w:val="0F1BE539"/>
    <w:rsid w:val="0F888F4C"/>
    <w:rsid w:val="0FE4A207"/>
    <w:rsid w:val="10E7D3BD"/>
    <w:rsid w:val="1197D3C4"/>
    <w:rsid w:val="11D4B4A7"/>
    <w:rsid w:val="120F7CF5"/>
    <w:rsid w:val="1341707C"/>
    <w:rsid w:val="142B0BEE"/>
    <w:rsid w:val="14A41263"/>
    <w:rsid w:val="14FD99C2"/>
    <w:rsid w:val="15ABA8F4"/>
    <w:rsid w:val="15E3D50D"/>
    <w:rsid w:val="16EF2207"/>
    <w:rsid w:val="171BD40B"/>
    <w:rsid w:val="1799F2C9"/>
    <w:rsid w:val="194808A3"/>
    <w:rsid w:val="194CEA21"/>
    <w:rsid w:val="199B39F8"/>
    <w:rsid w:val="19A527E5"/>
    <w:rsid w:val="1A109DB8"/>
    <w:rsid w:val="1A620459"/>
    <w:rsid w:val="1AF555E0"/>
    <w:rsid w:val="1BBEBC3F"/>
    <w:rsid w:val="1BE14624"/>
    <w:rsid w:val="1C685AB8"/>
    <w:rsid w:val="1C685AB8"/>
    <w:rsid w:val="1CDCB2C0"/>
    <w:rsid w:val="1D3A519D"/>
    <w:rsid w:val="1DEA9E8E"/>
    <w:rsid w:val="1E8201CB"/>
    <w:rsid w:val="1EBADB38"/>
    <w:rsid w:val="1F17BB48"/>
    <w:rsid w:val="1F318F83"/>
    <w:rsid w:val="1FA1152B"/>
    <w:rsid w:val="1FF97070"/>
    <w:rsid w:val="2053455A"/>
    <w:rsid w:val="20D83482"/>
    <w:rsid w:val="212268B3"/>
    <w:rsid w:val="212DF179"/>
    <w:rsid w:val="22BD06C4"/>
    <w:rsid w:val="22DC9063"/>
    <w:rsid w:val="24A7E425"/>
    <w:rsid w:val="25799C4A"/>
    <w:rsid w:val="259EE362"/>
    <w:rsid w:val="25D819A3"/>
    <w:rsid w:val="25FEBEDE"/>
    <w:rsid w:val="2626CBE1"/>
    <w:rsid w:val="274BCD0A"/>
    <w:rsid w:val="2765B90D"/>
    <w:rsid w:val="27714C32"/>
    <w:rsid w:val="27B97798"/>
    <w:rsid w:val="28346C34"/>
    <w:rsid w:val="283E5329"/>
    <w:rsid w:val="29CACA30"/>
    <w:rsid w:val="29D346EA"/>
    <w:rsid w:val="29DBA34B"/>
    <w:rsid w:val="2AF68778"/>
    <w:rsid w:val="2C426349"/>
    <w:rsid w:val="2C46C93A"/>
    <w:rsid w:val="2C70488A"/>
    <w:rsid w:val="2C70488A"/>
    <w:rsid w:val="2C73A0D9"/>
    <w:rsid w:val="2CA9FE89"/>
    <w:rsid w:val="2D3CBD8D"/>
    <w:rsid w:val="2DBCC4A5"/>
    <w:rsid w:val="2DF81CD9"/>
    <w:rsid w:val="2E4ED216"/>
    <w:rsid w:val="2EBC9D4D"/>
    <w:rsid w:val="2EE7DDC7"/>
    <w:rsid w:val="2F2797B3"/>
    <w:rsid w:val="301B9E0C"/>
    <w:rsid w:val="323CF9AB"/>
    <w:rsid w:val="3241CBBB"/>
    <w:rsid w:val="33D4AF6E"/>
    <w:rsid w:val="34123156"/>
    <w:rsid w:val="3436959E"/>
    <w:rsid w:val="34F3BC9B"/>
    <w:rsid w:val="35A7067F"/>
    <w:rsid w:val="3798B215"/>
    <w:rsid w:val="37B0A200"/>
    <w:rsid w:val="37E5FF42"/>
    <w:rsid w:val="388B1FD3"/>
    <w:rsid w:val="388E2811"/>
    <w:rsid w:val="388E2811"/>
    <w:rsid w:val="3AD4E0BF"/>
    <w:rsid w:val="3B77A9A0"/>
    <w:rsid w:val="3DC5C4EA"/>
    <w:rsid w:val="3DE8AF5C"/>
    <w:rsid w:val="3DF7B5D5"/>
    <w:rsid w:val="3E28315A"/>
    <w:rsid w:val="3ED8358A"/>
    <w:rsid w:val="3F4E1334"/>
    <w:rsid w:val="404EBB12"/>
    <w:rsid w:val="4094709F"/>
    <w:rsid w:val="40CF2075"/>
    <w:rsid w:val="41A9B3FA"/>
    <w:rsid w:val="41E46829"/>
    <w:rsid w:val="4355B8C2"/>
    <w:rsid w:val="436BB38A"/>
    <w:rsid w:val="439C2C95"/>
    <w:rsid w:val="43ACEEAD"/>
    <w:rsid w:val="44182018"/>
    <w:rsid w:val="4431FE0C"/>
    <w:rsid w:val="44719C4D"/>
    <w:rsid w:val="44924088"/>
    <w:rsid w:val="44F08BAF"/>
    <w:rsid w:val="45F33AC8"/>
    <w:rsid w:val="46253642"/>
    <w:rsid w:val="4633D802"/>
    <w:rsid w:val="476E4120"/>
    <w:rsid w:val="47B94642"/>
    <w:rsid w:val="4808376C"/>
    <w:rsid w:val="482DD42C"/>
    <w:rsid w:val="4839F8EE"/>
    <w:rsid w:val="4892EA01"/>
    <w:rsid w:val="48B994A1"/>
    <w:rsid w:val="4911F01D"/>
    <w:rsid w:val="4976FE7C"/>
    <w:rsid w:val="497B70A1"/>
    <w:rsid w:val="4A07B1AD"/>
    <w:rsid w:val="4A3F229E"/>
    <w:rsid w:val="4B363E47"/>
    <w:rsid w:val="4B514160"/>
    <w:rsid w:val="4B5A5C02"/>
    <w:rsid w:val="4B60E7F6"/>
    <w:rsid w:val="4BBFE8C3"/>
    <w:rsid w:val="4C70F519"/>
    <w:rsid w:val="4DD69545"/>
    <w:rsid w:val="4E1311FB"/>
    <w:rsid w:val="4E372D33"/>
    <w:rsid w:val="4EF896A7"/>
    <w:rsid w:val="4FF4A4C1"/>
    <w:rsid w:val="502CB48D"/>
    <w:rsid w:val="5073439C"/>
    <w:rsid w:val="5073439C"/>
    <w:rsid w:val="50A71BA8"/>
    <w:rsid w:val="512C0077"/>
    <w:rsid w:val="51DB2B4A"/>
    <w:rsid w:val="51F3CFF6"/>
    <w:rsid w:val="529DF11E"/>
    <w:rsid w:val="52A2A7B9"/>
    <w:rsid w:val="53587A24"/>
    <w:rsid w:val="536292C4"/>
    <w:rsid w:val="54093E80"/>
    <w:rsid w:val="543473F0"/>
    <w:rsid w:val="54C79182"/>
    <w:rsid w:val="55DA8159"/>
    <w:rsid w:val="560A34FB"/>
    <w:rsid w:val="5696E4B4"/>
    <w:rsid w:val="56DD141F"/>
    <w:rsid w:val="57556341"/>
    <w:rsid w:val="58C24591"/>
    <w:rsid w:val="59DC607B"/>
    <w:rsid w:val="59F06856"/>
    <w:rsid w:val="5A55C1C9"/>
    <w:rsid w:val="5B1D178D"/>
    <w:rsid w:val="5BF9594E"/>
    <w:rsid w:val="5C73026B"/>
    <w:rsid w:val="5CE69850"/>
    <w:rsid w:val="5D21ABB1"/>
    <w:rsid w:val="5D21ABB1"/>
    <w:rsid w:val="5D75B034"/>
    <w:rsid w:val="5D8D0701"/>
    <w:rsid w:val="5DC88E29"/>
    <w:rsid w:val="5F9A4094"/>
    <w:rsid w:val="601DC950"/>
    <w:rsid w:val="60F4F096"/>
    <w:rsid w:val="6173A03E"/>
    <w:rsid w:val="6223FDDE"/>
    <w:rsid w:val="6253EEE2"/>
    <w:rsid w:val="6278AEBC"/>
    <w:rsid w:val="63209ADC"/>
    <w:rsid w:val="636285CB"/>
    <w:rsid w:val="6396D3A6"/>
    <w:rsid w:val="6433A154"/>
    <w:rsid w:val="6433A154"/>
    <w:rsid w:val="64764706"/>
    <w:rsid w:val="64E20FC2"/>
    <w:rsid w:val="64F07C5A"/>
    <w:rsid w:val="656E2863"/>
    <w:rsid w:val="65BB1DBA"/>
    <w:rsid w:val="66D3D2B1"/>
    <w:rsid w:val="67B2237A"/>
    <w:rsid w:val="683FD2CA"/>
    <w:rsid w:val="68ED47CC"/>
    <w:rsid w:val="69EC51E5"/>
    <w:rsid w:val="69FD7DE1"/>
    <w:rsid w:val="6A0A4A46"/>
    <w:rsid w:val="6A1C7D6E"/>
    <w:rsid w:val="6A6908FE"/>
    <w:rsid w:val="6AA86D13"/>
    <w:rsid w:val="6AD3783D"/>
    <w:rsid w:val="6B2BB495"/>
    <w:rsid w:val="6B968562"/>
    <w:rsid w:val="6C42481B"/>
    <w:rsid w:val="6D29E7DB"/>
    <w:rsid w:val="6D30F2C0"/>
    <w:rsid w:val="6D7A0DEE"/>
    <w:rsid w:val="6E7E82BB"/>
    <w:rsid w:val="6FF792F1"/>
    <w:rsid w:val="7112F565"/>
    <w:rsid w:val="71E3FAF1"/>
    <w:rsid w:val="71FF8E36"/>
    <w:rsid w:val="727CF955"/>
    <w:rsid w:val="734B1EED"/>
    <w:rsid w:val="737C6FC8"/>
    <w:rsid w:val="73D8359F"/>
    <w:rsid w:val="74726F40"/>
    <w:rsid w:val="74A479F6"/>
    <w:rsid w:val="75F244CA"/>
    <w:rsid w:val="76566904"/>
    <w:rsid w:val="7666285A"/>
    <w:rsid w:val="76F927AE"/>
    <w:rsid w:val="77BF5304"/>
    <w:rsid w:val="77D68467"/>
    <w:rsid w:val="7815F7B5"/>
    <w:rsid w:val="78463675"/>
    <w:rsid w:val="7905B6D8"/>
    <w:rsid w:val="79475369"/>
    <w:rsid w:val="794A9A23"/>
    <w:rsid w:val="7960D7B3"/>
    <w:rsid w:val="79BB7A60"/>
    <w:rsid w:val="79DEA7A3"/>
    <w:rsid w:val="7A4B162B"/>
    <w:rsid w:val="7BBF0B55"/>
    <w:rsid w:val="7C4E9C94"/>
    <w:rsid w:val="7C5C813B"/>
    <w:rsid w:val="7C8B208F"/>
    <w:rsid w:val="7CEC9E8D"/>
    <w:rsid w:val="7D3E349C"/>
    <w:rsid w:val="7FCEF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BCB82"/>
  <w15:chartTrackingRefBased/>
  <w15:docId w15:val="{D5F54F17-84FE-4122-B3CF-D5470B15AFF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2"/>
    </w:pPr>
    <w:rPr xmlns:w="http://schemas.openxmlformats.org/wordprocessingml/2006/main">
      <w:rFonts w:asciiTheme="majorHAnsi" w:hAnsiTheme="majorHAnsi" w:eastAsiaTheme="majorEastAsia" w:cstheme="majorBidi"/>
      <w:color w:val="1F4D78" w:themeColor="accent1" w:themeShade="7F"/>
      <w:sz w:val="24"/>
      <w:szCs w:val="24"/>
    </w:r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689523d872a4e93" /><Relationship Type="http://schemas.openxmlformats.org/officeDocument/2006/relationships/header" Target="header.xml" Id="R113e6eb010394f04" /><Relationship Type="http://schemas.openxmlformats.org/officeDocument/2006/relationships/footer" Target="footer.xml" Id="Reae70bff1d9a4c40" /><Relationship Type="http://schemas.openxmlformats.org/officeDocument/2006/relationships/image" Target="/media/image2.png" Id="R877754df19dd4ee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04693D961F7C479771A22D780A0950" ma:contentTypeVersion="17" ma:contentTypeDescription="Create a new document." ma:contentTypeScope="" ma:versionID="abf369d01d763f387934ae4ddb973f3d">
  <xsd:schema xmlns:xsd="http://www.w3.org/2001/XMLSchema" xmlns:xs="http://www.w3.org/2001/XMLSchema" xmlns:p="http://schemas.microsoft.com/office/2006/metadata/properties" xmlns:ns2="49a12ecc-35a9-4043-9af3-6d200411f882" xmlns:ns3="87973d3b-422f-48bb-81b2-2ee25b0f8dfb" targetNamespace="http://schemas.microsoft.com/office/2006/metadata/properties" ma:root="true" ma:fieldsID="dd2546686268e6bbad272af6f0dd3f9c" ns2:_="" ns3:_="">
    <xsd:import namespace="49a12ecc-35a9-4043-9af3-6d200411f882"/>
    <xsd:import namespace="87973d3b-422f-48bb-81b2-2ee25b0f8d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Completionstatu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a12ecc-35a9-4043-9af3-6d200411f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ionstatus" ma:index="22" nillable="true" ma:displayName="Completion status" ma:format="Dropdown" ma:internalName="Completionstatus">
      <xsd:simpleType>
        <xsd:restriction base="dms:Choice">
          <xsd:enumeration value="Complete"/>
        </xsd:restriction>
      </xsd:simpleType>
    </xsd:element>
    <xsd:element name="COMMENTS" ma:index="23"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973d3b-422f-48bb-81b2-2ee25b0f8df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4a86c4f-17ce-4d0b-8c1d-aab898555c6d}" ma:internalName="TaxCatchAll" ma:showField="CatchAllData" ma:web="87973d3b-422f-48bb-81b2-2ee25b0f8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a12ecc-35a9-4043-9af3-6d200411f882">
      <Terms xmlns="http://schemas.microsoft.com/office/infopath/2007/PartnerControls"/>
    </lcf76f155ced4ddcb4097134ff3c332f>
    <COMMENTS xmlns="49a12ecc-35a9-4043-9af3-6d200411f882" xsi:nil="true"/>
    <TaxCatchAll xmlns="87973d3b-422f-48bb-81b2-2ee25b0f8dfb" xsi:nil="true"/>
    <Completionstatus xmlns="49a12ecc-35a9-4043-9af3-6d200411f882" xsi:nil="true"/>
  </documentManagement>
</p:properties>
</file>

<file path=customXml/itemProps1.xml><?xml version="1.0" encoding="utf-8"?>
<ds:datastoreItem xmlns:ds="http://schemas.openxmlformats.org/officeDocument/2006/customXml" ds:itemID="{8814A90B-F665-4F30-84FF-53EF8EE64323}"/>
</file>

<file path=customXml/itemProps2.xml><?xml version="1.0" encoding="utf-8"?>
<ds:datastoreItem xmlns:ds="http://schemas.openxmlformats.org/officeDocument/2006/customXml" ds:itemID="{1EF197EF-1254-4572-B590-4437294437CD}"/>
</file>

<file path=customXml/itemProps3.xml><?xml version="1.0" encoding="utf-8"?>
<ds:datastoreItem xmlns:ds="http://schemas.openxmlformats.org/officeDocument/2006/customXml" ds:itemID="{4CE53355-A0D3-40B7-81DC-95A84A09FC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Daniels, Andrew L CIV USN NAVSTA NORFOLK VA (USA)</dc:creator>
  <keywords/>
  <dc:description/>
  <lastModifiedBy>Daniels, Andrew L CIV USN NAVSTA NORFOLK VA (USA)</lastModifiedBy>
  <dcterms:created xsi:type="dcterms:W3CDTF">2025-04-01T16:48:04.0000000Z</dcterms:created>
  <dcterms:modified xsi:type="dcterms:W3CDTF">2026-01-21T18:09:29.1466695Z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0x0101008904693D961F7C479771A22D780A0950</vt:lpwstr>
  </property>
  <property fmtid="{D5CDD505-2E9C-101B-9397-08002B2CF9AE}" pid="3" name="MediaServiceImageTags">
    <vt:lpwstr/>
  </property>
</Properties>
</file>